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63259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</w:pPr>
      <w:r>
        <w:rPr>
          <w:rFonts w:ascii="Garamond" w:eastAsia="Garamond" w:hAnsi="Garamond" w:cs="Garamond"/>
          <w:b/>
          <w:color w:val="000000"/>
          <w:sz w:val="28"/>
          <w:szCs w:val="28"/>
          <w:u w:val="single"/>
        </w:rPr>
        <w:t>NOTA DE PRENSA</w:t>
      </w:r>
    </w:p>
    <w:p w14:paraId="28B6480A" w14:textId="77777777" w:rsidR="00BD5906" w:rsidRDefault="00BD59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b/>
          <w:color w:val="000000"/>
        </w:rPr>
      </w:pPr>
    </w:p>
    <w:p w14:paraId="6F76D5C9" w14:textId="3CCCCDD3" w:rsidR="002C372B" w:rsidRDefault="00041B8A">
      <w:pPr>
        <w:jc w:val="both"/>
        <w:rPr>
          <w:rFonts w:ascii="Garamond" w:eastAsia="Garamond" w:hAnsi="Garamond" w:cs="Garamond"/>
          <w:b/>
          <w:smallCaps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 xml:space="preserve">EL </w:t>
      </w:r>
      <w:r w:rsidR="006637DD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GRUP</w:t>
      </w:r>
      <w:r w:rsidR="00CB17E5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O</w:t>
      </w:r>
      <w:r w:rsidR="00CD2085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 xml:space="preserve"> </w:t>
      </w:r>
      <w:r w:rsidR="006637DD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9</w:t>
      </w:r>
      <w:r w:rsidR="00CD2085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 xml:space="preserve"> </w:t>
      </w:r>
      <w:r w:rsidR="006637DD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 xml:space="preserve">DE UNIVERSIDADES REFUERZA </w:t>
      </w:r>
      <w:r w:rsidR="002C372B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SU COMPR</w:t>
      </w:r>
      <w:r w:rsidR="00F50A00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OMISO CON LA MEJORA DE LOS PROCESOS DE ADMISIÓN DE ESTUDIANTADO D</w:t>
      </w:r>
      <w:r w:rsidR="002C372B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E ACUER</w:t>
      </w:r>
      <w:r w:rsidR="00F50A00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D</w:t>
      </w:r>
      <w:r w:rsidR="002C372B">
        <w:rPr>
          <w:rFonts w:ascii="Garamond" w:eastAsia="Garamond" w:hAnsi="Garamond" w:cs="Garamond"/>
          <w:b/>
          <w:smallCaps/>
          <w:color w:val="000000"/>
          <w:sz w:val="28"/>
          <w:szCs w:val="28"/>
        </w:rPr>
        <w:t>O CON LAS DIRECTRICES DE LA CRUE</w:t>
      </w:r>
    </w:p>
    <w:p w14:paraId="0AD0DD7E" w14:textId="77777777" w:rsidR="002C372B" w:rsidRDefault="002C372B">
      <w:pPr>
        <w:jc w:val="both"/>
        <w:rPr>
          <w:rFonts w:ascii="Garamond" w:eastAsia="Garamond" w:hAnsi="Garamond" w:cs="Garamond"/>
          <w:b/>
          <w:smallCaps/>
          <w:color w:val="000000"/>
          <w:sz w:val="28"/>
          <w:szCs w:val="28"/>
        </w:rPr>
      </w:pPr>
    </w:p>
    <w:p w14:paraId="1200937A" w14:textId="77777777" w:rsidR="00041B8A" w:rsidRDefault="00041B8A">
      <w:pPr>
        <w:jc w:val="both"/>
        <w:rPr>
          <w:rFonts w:ascii="Garamond" w:eastAsia="Garamond" w:hAnsi="Garamond" w:cs="Garamond"/>
          <w:b/>
          <w:smallCaps/>
          <w:color w:val="000000"/>
          <w:sz w:val="28"/>
          <w:szCs w:val="28"/>
        </w:rPr>
      </w:pPr>
    </w:p>
    <w:p w14:paraId="51D7BBE1" w14:textId="77777777" w:rsidR="00BD5906" w:rsidRDefault="00BD59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color w:val="000000"/>
        </w:rPr>
      </w:pPr>
    </w:p>
    <w:p w14:paraId="5C4F8D77" w14:textId="34704D81" w:rsidR="00BD5906" w:rsidRDefault="00CB17E5">
      <w:pPr>
        <w:numPr>
          <w:ilvl w:val="0"/>
          <w:numId w:val="1"/>
        </w:numPr>
        <w:spacing w:line="360" w:lineRule="auto"/>
        <w:ind w:left="375"/>
        <w:jc w:val="both"/>
        <w:rPr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La </w:t>
      </w:r>
      <w:r w:rsidR="00712DE0" w:rsidRPr="00712DE0">
        <w:rPr>
          <w:rFonts w:ascii="Garamond" w:eastAsia="Garamond" w:hAnsi="Garamond" w:cs="Garamond"/>
          <w:b/>
          <w:color w:val="000000"/>
        </w:rPr>
        <w:t>Comisión Sectorial de Estudiantes</w:t>
      </w:r>
      <w:r w:rsidR="00537AC6">
        <w:rPr>
          <w:rFonts w:ascii="Garamond" w:eastAsia="Garamond" w:hAnsi="Garamond" w:cs="Garamond"/>
          <w:b/>
          <w:color w:val="000000"/>
        </w:rPr>
        <w:t xml:space="preserve"> del G-9</w:t>
      </w:r>
      <w:r w:rsidR="00712DE0" w:rsidRPr="00712DE0">
        <w:rPr>
          <w:rFonts w:ascii="Garamond" w:eastAsia="Garamond" w:hAnsi="Garamond" w:cs="Garamond"/>
          <w:b/>
          <w:color w:val="000000"/>
        </w:rPr>
        <w:t xml:space="preserve">, </w:t>
      </w:r>
      <w:r w:rsidR="00712DE0">
        <w:rPr>
          <w:rFonts w:ascii="Garamond" w:eastAsia="Garamond" w:hAnsi="Garamond" w:cs="Garamond"/>
          <w:b/>
          <w:color w:val="000000"/>
        </w:rPr>
        <w:t>reunida</w:t>
      </w:r>
      <w:r w:rsidR="00712DE0" w:rsidRPr="00712DE0">
        <w:rPr>
          <w:rFonts w:ascii="Garamond" w:eastAsia="Garamond" w:hAnsi="Garamond" w:cs="Garamond"/>
          <w:b/>
          <w:color w:val="000000"/>
        </w:rPr>
        <w:t xml:space="preserve"> en la Universidad de Oviedo, </w:t>
      </w:r>
      <w:r w:rsidR="00537AC6">
        <w:rPr>
          <w:rFonts w:ascii="Garamond" w:eastAsia="Garamond" w:hAnsi="Garamond" w:cs="Garamond"/>
          <w:b/>
          <w:color w:val="000000"/>
        </w:rPr>
        <w:t>defiende que la nueva</w:t>
      </w:r>
      <w:r w:rsidR="00712DE0" w:rsidRPr="00712DE0">
        <w:rPr>
          <w:rFonts w:ascii="Garamond" w:eastAsia="Garamond" w:hAnsi="Garamond" w:cs="Garamond"/>
          <w:b/>
          <w:color w:val="000000"/>
        </w:rPr>
        <w:t xml:space="preserve"> Prueba de Acceso a la Universidad (PAU) de cada una de sus universidades se ajuste a los criterios aprobados por </w:t>
      </w:r>
      <w:r w:rsidR="00AB7CA6">
        <w:rPr>
          <w:rFonts w:ascii="Garamond" w:eastAsia="Garamond" w:hAnsi="Garamond" w:cs="Garamond"/>
          <w:b/>
          <w:color w:val="000000"/>
        </w:rPr>
        <w:t>la Conferencia de Rectores</w:t>
      </w:r>
    </w:p>
    <w:p w14:paraId="72F2E931" w14:textId="77777777" w:rsidR="00BD5906" w:rsidRDefault="00BD5906">
      <w:pPr>
        <w:spacing w:line="360" w:lineRule="auto"/>
        <w:ind w:left="375"/>
        <w:jc w:val="both"/>
        <w:rPr>
          <w:rFonts w:ascii="Garamond" w:eastAsia="Garamond" w:hAnsi="Garamond" w:cs="Garamond"/>
          <w:color w:val="000000"/>
        </w:rPr>
      </w:pPr>
    </w:p>
    <w:p w14:paraId="75E81422" w14:textId="62862EC7" w:rsidR="00824F77" w:rsidRPr="00824F77" w:rsidRDefault="00854095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2</w:t>
      </w:r>
      <w:r w:rsidR="00C50A25">
        <w:rPr>
          <w:rFonts w:ascii="Garamond" w:eastAsia="Garamond" w:hAnsi="Garamond" w:cs="Garamond"/>
          <w:b/>
          <w:color w:val="000000"/>
        </w:rPr>
        <w:t>2</w:t>
      </w:r>
      <w:r w:rsidR="00CB17E5">
        <w:rPr>
          <w:rFonts w:ascii="Garamond" w:eastAsia="Garamond" w:hAnsi="Garamond" w:cs="Garamond"/>
          <w:b/>
          <w:color w:val="000000"/>
        </w:rPr>
        <w:t xml:space="preserve"> de octubre de 2024.- </w:t>
      </w:r>
      <w:r w:rsidR="00824F77" w:rsidRPr="00824F77">
        <w:rPr>
          <w:rFonts w:ascii="Garamond" w:eastAsia="Garamond" w:hAnsi="Garamond" w:cs="Garamond"/>
          <w:color w:val="000000"/>
        </w:rPr>
        <w:t xml:space="preserve">El Grupo 9 de Universidades (G-9) ha reafirmado su compromiso con la mejora continua de los procesos de </w:t>
      </w:r>
      <w:r w:rsidR="00C54129">
        <w:rPr>
          <w:rFonts w:ascii="Garamond" w:eastAsia="Garamond" w:hAnsi="Garamond" w:cs="Garamond"/>
          <w:color w:val="000000"/>
        </w:rPr>
        <w:t>a</w:t>
      </w:r>
      <w:r w:rsidR="00824F77" w:rsidRPr="00824F77">
        <w:rPr>
          <w:rFonts w:ascii="Garamond" w:eastAsia="Garamond" w:hAnsi="Garamond" w:cs="Garamond"/>
          <w:color w:val="000000"/>
        </w:rPr>
        <w:t>dmisión</w:t>
      </w:r>
      <w:r w:rsidR="00C54129">
        <w:rPr>
          <w:rFonts w:ascii="Garamond" w:eastAsia="Garamond" w:hAnsi="Garamond" w:cs="Garamond"/>
          <w:color w:val="000000"/>
        </w:rPr>
        <w:t xml:space="preserve"> de </w:t>
      </w:r>
      <w:r w:rsidR="001B43D6">
        <w:rPr>
          <w:rFonts w:ascii="Garamond" w:eastAsia="Garamond" w:hAnsi="Garamond" w:cs="Garamond"/>
          <w:color w:val="000000"/>
        </w:rPr>
        <w:t>estudiantado</w:t>
      </w:r>
      <w:r w:rsidR="00824F77" w:rsidRPr="00824F77">
        <w:rPr>
          <w:rFonts w:ascii="Garamond" w:eastAsia="Garamond" w:hAnsi="Garamond" w:cs="Garamond"/>
          <w:color w:val="000000"/>
        </w:rPr>
        <w:t>; un esfuerzo que se alinea con las disposiciones establecidas en el Real Decreto y las recientes directrices de la Conferencia de Rectores de las Universidades Españolas (CRUE).</w:t>
      </w:r>
    </w:p>
    <w:p w14:paraId="6359452D" w14:textId="77777777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72BFADAE" w14:textId="497C7199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824F77">
        <w:rPr>
          <w:rFonts w:ascii="Garamond" w:eastAsia="Garamond" w:hAnsi="Garamond" w:cs="Garamond"/>
          <w:color w:val="000000"/>
        </w:rPr>
        <w:t xml:space="preserve">En la reunión de la </w:t>
      </w:r>
      <w:r w:rsidR="007271D5">
        <w:rPr>
          <w:rFonts w:ascii="Garamond" w:eastAsia="Garamond" w:hAnsi="Garamond" w:cs="Garamond"/>
          <w:color w:val="000000"/>
        </w:rPr>
        <w:t>C</w:t>
      </w:r>
      <w:r w:rsidRPr="00824F77">
        <w:rPr>
          <w:rFonts w:ascii="Garamond" w:eastAsia="Garamond" w:hAnsi="Garamond" w:cs="Garamond"/>
          <w:color w:val="000000"/>
        </w:rPr>
        <w:t xml:space="preserve">omisión </w:t>
      </w:r>
      <w:r w:rsidR="007271D5">
        <w:rPr>
          <w:rFonts w:ascii="Garamond" w:eastAsia="Garamond" w:hAnsi="Garamond" w:cs="Garamond"/>
          <w:color w:val="000000"/>
        </w:rPr>
        <w:t>S</w:t>
      </w:r>
      <w:r w:rsidRPr="00824F77">
        <w:rPr>
          <w:rFonts w:ascii="Garamond" w:eastAsia="Garamond" w:hAnsi="Garamond" w:cs="Garamond"/>
          <w:color w:val="000000"/>
        </w:rPr>
        <w:t xml:space="preserve">ectorial de Estudiantes, celebrada esta semana en la Universidad de Oviedo, presidida por </w:t>
      </w:r>
      <w:r w:rsidRPr="001B43D6">
        <w:rPr>
          <w:rFonts w:ascii="Garamond" w:eastAsia="Garamond" w:hAnsi="Garamond" w:cs="Garamond"/>
          <w:b/>
          <w:bCs/>
          <w:color w:val="000000"/>
        </w:rPr>
        <w:t>Juan Carlos Ayala</w:t>
      </w:r>
      <w:r w:rsidRPr="00824F77">
        <w:rPr>
          <w:rFonts w:ascii="Garamond" w:eastAsia="Garamond" w:hAnsi="Garamond" w:cs="Garamond"/>
          <w:color w:val="000000"/>
        </w:rPr>
        <w:t xml:space="preserve">, rector de la Universidad de La Rioja, los responsables de los </w:t>
      </w:r>
      <w:r w:rsidR="007271D5">
        <w:rPr>
          <w:rFonts w:ascii="Garamond" w:eastAsia="Garamond" w:hAnsi="Garamond" w:cs="Garamond"/>
          <w:color w:val="000000"/>
        </w:rPr>
        <w:t>v</w:t>
      </w:r>
      <w:r w:rsidRPr="00824F77">
        <w:rPr>
          <w:rFonts w:ascii="Garamond" w:eastAsia="Garamond" w:hAnsi="Garamond" w:cs="Garamond"/>
          <w:color w:val="000000"/>
        </w:rPr>
        <w:t xml:space="preserve">icerrectorados de Estudiantes han conocido los avances del grupo de trabajo de Admisión del G-9 que está </w:t>
      </w:r>
      <w:r w:rsidR="007271D5">
        <w:rPr>
          <w:rFonts w:ascii="Garamond" w:eastAsia="Garamond" w:hAnsi="Garamond" w:cs="Garamond"/>
          <w:color w:val="000000"/>
        </w:rPr>
        <w:t>actuando</w:t>
      </w:r>
      <w:r w:rsidRPr="00824F77">
        <w:rPr>
          <w:rFonts w:ascii="Garamond" w:eastAsia="Garamond" w:hAnsi="Garamond" w:cs="Garamond"/>
          <w:color w:val="000000"/>
        </w:rPr>
        <w:t xml:space="preserve"> coordinadamente para que la P</w:t>
      </w:r>
      <w:r w:rsidR="007271D5">
        <w:rPr>
          <w:rFonts w:ascii="Garamond" w:eastAsia="Garamond" w:hAnsi="Garamond" w:cs="Garamond"/>
          <w:color w:val="000000"/>
        </w:rPr>
        <w:t xml:space="preserve">rueba de Acceso </w:t>
      </w:r>
      <w:r w:rsidR="00AF0493">
        <w:rPr>
          <w:rFonts w:ascii="Garamond" w:eastAsia="Garamond" w:hAnsi="Garamond" w:cs="Garamond"/>
          <w:color w:val="000000"/>
        </w:rPr>
        <w:t>a la Universidad (P</w:t>
      </w:r>
      <w:r w:rsidRPr="00824F77">
        <w:rPr>
          <w:rFonts w:ascii="Garamond" w:eastAsia="Garamond" w:hAnsi="Garamond" w:cs="Garamond"/>
          <w:color w:val="000000"/>
        </w:rPr>
        <w:t>AU</w:t>
      </w:r>
      <w:r w:rsidR="00AF0493">
        <w:rPr>
          <w:rFonts w:ascii="Garamond" w:eastAsia="Garamond" w:hAnsi="Garamond" w:cs="Garamond"/>
          <w:color w:val="000000"/>
        </w:rPr>
        <w:t>)</w:t>
      </w:r>
      <w:r w:rsidRPr="00824F77">
        <w:rPr>
          <w:rFonts w:ascii="Garamond" w:eastAsia="Garamond" w:hAnsi="Garamond" w:cs="Garamond"/>
          <w:color w:val="000000"/>
        </w:rPr>
        <w:t xml:space="preserve"> de cada una de sus universidades se ajuste a los criterios aprobados por CRUE. </w:t>
      </w:r>
    </w:p>
    <w:p w14:paraId="3E76E05A" w14:textId="77777777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7189A526" w14:textId="77777777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824F77">
        <w:rPr>
          <w:rFonts w:ascii="Garamond" w:eastAsia="Garamond" w:hAnsi="Garamond" w:cs="Garamond"/>
          <w:color w:val="000000"/>
        </w:rPr>
        <w:t xml:space="preserve">Durante la reunión, se ha celebrado también un encuentro con representantes de los consejos de estudiantes de las universidades del G-9, constituidos recientemente como asociación. Se ha debatido la posibilidad de un trabajo conjunto más estrecho y explorar vías para una futura colaboración formalizada a través de convenios. </w:t>
      </w:r>
    </w:p>
    <w:p w14:paraId="48919572" w14:textId="77777777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141F0CF6" w14:textId="1012AF91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824F77">
        <w:rPr>
          <w:rFonts w:ascii="Garamond" w:eastAsia="Garamond" w:hAnsi="Garamond" w:cs="Garamond"/>
          <w:color w:val="000000"/>
        </w:rPr>
        <w:t xml:space="preserve">Por otra parte, se ha presentado el balance de la participación del alumnado de las universidades públicas del Grupo en los Cursos Europeos de Verano, organizados por </w:t>
      </w:r>
      <w:r w:rsidRPr="00824F77">
        <w:rPr>
          <w:rFonts w:ascii="Garamond" w:eastAsia="Garamond" w:hAnsi="Garamond" w:cs="Garamond"/>
          <w:color w:val="000000"/>
        </w:rPr>
        <w:lastRenderedPageBreak/>
        <w:t xml:space="preserve">Equipo Europa y la Fundación Diario de Navarra, con la colaboración del G-9. Los cursos, que han contado con ponentes del </w:t>
      </w:r>
      <w:r w:rsidR="00690945">
        <w:rPr>
          <w:rFonts w:ascii="Garamond" w:eastAsia="Garamond" w:hAnsi="Garamond" w:cs="Garamond"/>
          <w:color w:val="000000"/>
        </w:rPr>
        <w:t>g</w:t>
      </w:r>
      <w:r w:rsidRPr="00824F77">
        <w:rPr>
          <w:rFonts w:ascii="Garamond" w:eastAsia="Garamond" w:hAnsi="Garamond" w:cs="Garamond"/>
          <w:color w:val="000000"/>
        </w:rPr>
        <w:t xml:space="preserve">rupo y ofrecen reconocimiento de créditos, son un reflejo del enfoque del G-9 hacia la internacionalización y la colaboración con otras entidades, en opinión de la comisión sectorial. </w:t>
      </w:r>
    </w:p>
    <w:p w14:paraId="0640E4FB" w14:textId="77777777" w:rsidR="00824F77" w:rsidRP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029D19B9" w14:textId="6742104C" w:rsidR="00824F77" w:rsidRDefault="00824F77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  <w:r w:rsidRPr="00824F77">
        <w:rPr>
          <w:rFonts w:ascii="Garamond" w:eastAsia="Garamond" w:hAnsi="Garamond" w:cs="Garamond"/>
          <w:color w:val="000000"/>
        </w:rPr>
        <w:t xml:space="preserve">Los </w:t>
      </w:r>
      <w:r w:rsidR="00624855">
        <w:rPr>
          <w:rFonts w:ascii="Garamond" w:eastAsia="Garamond" w:hAnsi="Garamond" w:cs="Garamond"/>
          <w:color w:val="000000"/>
        </w:rPr>
        <w:t>integrantes de la comisión</w:t>
      </w:r>
      <w:r w:rsidR="00A22B05">
        <w:rPr>
          <w:rFonts w:ascii="Garamond" w:eastAsia="Garamond" w:hAnsi="Garamond" w:cs="Garamond"/>
          <w:color w:val="000000"/>
        </w:rPr>
        <w:t xml:space="preserve">, que </w:t>
      </w:r>
      <w:r w:rsidR="00624855">
        <w:rPr>
          <w:rFonts w:ascii="Garamond" w:eastAsia="Garamond" w:hAnsi="Garamond" w:cs="Garamond"/>
          <w:color w:val="000000"/>
        </w:rPr>
        <w:t>han sido</w:t>
      </w:r>
      <w:r w:rsidR="00A22B05">
        <w:rPr>
          <w:rFonts w:ascii="Garamond" w:eastAsia="Garamond" w:hAnsi="Garamond" w:cs="Garamond"/>
          <w:color w:val="000000"/>
        </w:rPr>
        <w:t xml:space="preserve"> recibidos por </w:t>
      </w:r>
      <w:r w:rsidR="00A22B05" w:rsidRPr="00624855">
        <w:rPr>
          <w:rFonts w:ascii="Garamond" w:eastAsia="Garamond" w:hAnsi="Garamond" w:cs="Garamond"/>
          <w:b/>
          <w:bCs/>
          <w:color w:val="000000"/>
        </w:rPr>
        <w:t>Ignacio Villaverde</w:t>
      </w:r>
      <w:r w:rsidR="009D7219">
        <w:rPr>
          <w:rFonts w:ascii="Garamond" w:eastAsia="Garamond" w:hAnsi="Garamond" w:cs="Garamond"/>
          <w:color w:val="000000"/>
        </w:rPr>
        <w:t xml:space="preserve"> y </w:t>
      </w:r>
      <w:r w:rsidR="009D7219" w:rsidRPr="00624855">
        <w:rPr>
          <w:rFonts w:ascii="Garamond" w:eastAsia="Garamond" w:hAnsi="Garamond" w:cs="Garamond"/>
          <w:b/>
          <w:bCs/>
          <w:color w:val="000000"/>
        </w:rPr>
        <w:t>Alfonso López Muñiz</w:t>
      </w:r>
      <w:r w:rsidR="009D7219">
        <w:rPr>
          <w:rFonts w:ascii="Garamond" w:eastAsia="Garamond" w:hAnsi="Garamond" w:cs="Garamond"/>
          <w:color w:val="000000"/>
        </w:rPr>
        <w:t xml:space="preserve">, </w:t>
      </w:r>
      <w:r w:rsidR="00A22B05">
        <w:rPr>
          <w:rFonts w:ascii="Garamond" w:eastAsia="Garamond" w:hAnsi="Garamond" w:cs="Garamond"/>
          <w:color w:val="000000"/>
        </w:rPr>
        <w:t xml:space="preserve">rector </w:t>
      </w:r>
      <w:r w:rsidR="009D7219">
        <w:rPr>
          <w:rFonts w:ascii="Garamond" w:eastAsia="Garamond" w:hAnsi="Garamond" w:cs="Garamond"/>
          <w:color w:val="000000"/>
        </w:rPr>
        <w:t xml:space="preserve">y vicerrector de Estudiantes y Empleabilidad </w:t>
      </w:r>
      <w:r w:rsidR="00A22B05">
        <w:rPr>
          <w:rFonts w:ascii="Garamond" w:eastAsia="Garamond" w:hAnsi="Garamond" w:cs="Garamond"/>
          <w:color w:val="000000"/>
        </w:rPr>
        <w:t xml:space="preserve">de la Universidad de Oviedo, </w:t>
      </w:r>
      <w:r w:rsidR="00624855">
        <w:rPr>
          <w:rFonts w:ascii="Garamond" w:eastAsia="Garamond" w:hAnsi="Garamond" w:cs="Garamond"/>
          <w:color w:val="000000"/>
        </w:rPr>
        <w:t xml:space="preserve">respectivamente, </w:t>
      </w:r>
      <w:r w:rsidRPr="00824F77">
        <w:rPr>
          <w:rFonts w:ascii="Garamond" w:eastAsia="Garamond" w:hAnsi="Garamond" w:cs="Garamond"/>
          <w:color w:val="000000"/>
        </w:rPr>
        <w:t xml:space="preserve">han debatido, además, sobre los puntos que deben abordarse en los planes de participación estudiantil y de las experiencias innovadoras en el ámbito estudiantil que se están llevando a cabo o podrían ponerse en marcha en las universidades del G-9. </w:t>
      </w:r>
    </w:p>
    <w:p w14:paraId="02056F78" w14:textId="77777777" w:rsidR="00A22B05" w:rsidRPr="00824F77" w:rsidRDefault="00A22B05" w:rsidP="00824F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Garamond" w:eastAsia="Garamond" w:hAnsi="Garamond" w:cs="Garamond"/>
          <w:color w:val="000000"/>
        </w:rPr>
      </w:pPr>
    </w:p>
    <w:p w14:paraId="45235AE6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GRUPO 9 DE UNIVERSIDADES</w:t>
      </w:r>
    </w:p>
    <w:p w14:paraId="78630C3B" w14:textId="77777777" w:rsidR="00BD5906" w:rsidRDefault="00BD5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0AD93C1B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color w:val="000000"/>
        </w:rPr>
        <w:t xml:space="preserve">El Grupo 9 de Universidades (G-9) es una asociación, creada en 1997, conformada por las universidades que son únicas universidades públicas en sus respectivas Comunidades Autónomas: Universidad de Cantabria, Universidad de Castilla-La Mancha, Universidad de Extremadura, </w:t>
      </w:r>
      <w:proofErr w:type="spellStart"/>
      <w:r>
        <w:rPr>
          <w:rFonts w:ascii="Garamond" w:eastAsia="Garamond" w:hAnsi="Garamond" w:cs="Garamond"/>
          <w:color w:val="000000"/>
        </w:rPr>
        <w:t>Universitat</w:t>
      </w:r>
      <w:proofErr w:type="spellEnd"/>
      <w:r>
        <w:rPr>
          <w:rFonts w:ascii="Garamond" w:eastAsia="Garamond" w:hAnsi="Garamond" w:cs="Garamond"/>
          <w:color w:val="000000"/>
        </w:rPr>
        <w:t xml:space="preserve"> de les Illes Balears, Universidad de La Rioja, Universidad de Oviedo, Universidad del País Vasco/</w:t>
      </w:r>
      <w:proofErr w:type="spellStart"/>
      <w:r>
        <w:rPr>
          <w:rFonts w:ascii="Garamond" w:eastAsia="Garamond" w:hAnsi="Garamond" w:cs="Garamond"/>
          <w:color w:val="000000"/>
        </w:rPr>
        <w:t>Euskal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Herriko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Unibertsitatea</w:t>
      </w:r>
      <w:proofErr w:type="spellEnd"/>
      <w:r>
        <w:rPr>
          <w:rFonts w:ascii="Garamond" w:eastAsia="Garamond" w:hAnsi="Garamond" w:cs="Garamond"/>
          <w:color w:val="000000"/>
        </w:rPr>
        <w:t>, Universidad Pública de Navarra y Universidad de Zaragoza, además de la Universidad de Murcia y la Universidad de Burgos, como entidades colaboradoras.</w:t>
      </w:r>
    </w:p>
    <w:p w14:paraId="4AE39746" w14:textId="77777777" w:rsidR="00BD5906" w:rsidRDefault="00BD5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color w:val="000000"/>
        </w:rPr>
      </w:pPr>
    </w:p>
    <w:p w14:paraId="182F2C81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-- </w:t>
      </w:r>
    </w:p>
    <w:p w14:paraId="64CAFCB2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Grupo 9 de Universidades (G-9)</w:t>
      </w:r>
    </w:p>
    <w:p w14:paraId="5A4D1C78" w14:textId="77777777" w:rsidR="00BD5906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Secretaría General</w:t>
      </w:r>
    </w:p>
    <w:p w14:paraId="5B49FF55" w14:textId="77777777" w:rsidR="00BD5906" w:rsidRPr="00854095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pt-PT"/>
        </w:rPr>
      </w:pPr>
      <w:r w:rsidRPr="00854095">
        <w:rPr>
          <w:rFonts w:ascii="Garamond" w:eastAsia="Garamond" w:hAnsi="Garamond" w:cs="Garamond"/>
          <w:color w:val="000000"/>
          <w:lang w:val="pt-PT"/>
        </w:rPr>
        <w:t>Campus de Arrosadia</w:t>
      </w:r>
    </w:p>
    <w:p w14:paraId="40D5549E" w14:textId="77777777" w:rsidR="00BD5906" w:rsidRPr="00854095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pt-PT"/>
        </w:rPr>
      </w:pPr>
      <w:r w:rsidRPr="00854095">
        <w:rPr>
          <w:rFonts w:ascii="Garamond" w:eastAsia="Garamond" w:hAnsi="Garamond" w:cs="Garamond"/>
          <w:color w:val="000000"/>
          <w:lang w:val="pt-PT"/>
        </w:rPr>
        <w:t>31006-Pamplona</w:t>
      </w:r>
    </w:p>
    <w:p w14:paraId="531C0B16" w14:textId="77777777" w:rsidR="00BD5906" w:rsidRPr="00854095" w:rsidRDefault="00BD5906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pt-PT"/>
        </w:rPr>
      </w:pPr>
    </w:p>
    <w:p w14:paraId="75E23516" w14:textId="77777777" w:rsidR="00BD5906" w:rsidRPr="00854095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pt-PT"/>
        </w:rPr>
      </w:pPr>
      <w:r w:rsidRPr="00854095">
        <w:rPr>
          <w:rFonts w:ascii="Garamond" w:eastAsia="Garamond" w:hAnsi="Garamond" w:cs="Garamond"/>
          <w:color w:val="000000"/>
          <w:lang w:val="pt-PT"/>
        </w:rPr>
        <w:t>E-mail: grupo9@uni-g9.net</w:t>
      </w:r>
    </w:p>
    <w:p w14:paraId="021B94FE" w14:textId="77777777" w:rsidR="00BD5906" w:rsidRPr="00854095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en-US"/>
        </w:rPr>
      </w:pPr>
      <w:proofErr w:type="spellStart"/>
      <w:r w:rsidRPr="00854095">
        <w:rPr>
          <w:rFonts w:ascii="Garamond" w:eastAsia="Garamond" w:hAnsi="Garamond" w:cs="Garamond"/>
          <w:color w:val="000000"/>
          <w:lang w:val="en-US"/>
        </w:rPr>
        <w:t>Telfs</w:t>
      </w:r>
      <w:proofErr w:type="spellEnd"/>
      <w:r w:rsidRPr="00854095">
        <w:rPr>
          <w:rFonts w:ascii="Garamond" w:eastAsia="Garamond" w:hAnsi="Garamond" w:cs="Garamond"/>
          <w:color w:val="000000"/>
          <w:lang w:val="en-US"/>
        </w:rPr>
        <w:t xml:space="preserve"> </w:t>
      </w:r>
      <w:proofErr w:type="gramStart"/>
      <w:r w:rsidRPr="00854095">
        <w:rPr>
          <w:rFonts w:ascii="Garamond" w:eastAsia="Garamond" w:hAnsi="Garamond" w:cs="Garamond"/>
          <w:color w:val="000000"/>
          <w:lang w:val="en-US"/>
        </w:rPr>
        <w:t>-  948</w:t>
      </w:r>
      <w:proofErr w:type="gramEnd"/>
      <w:r w:rsidRPr="00854095">
        <w:rPr>
          <w:rFonts w:ascii="Garamond" w:eastAsia="Garamond" w:hAnsi="Garamond" w:cs="Garamond"/>
          <w:color w:val="000000"/>
          <w:lang w:val="en-US"/>
        </w:rPr>
        <w:t xml:space="preserve"> 16 80 39 - 948 16 89 93</w:t>
      </w:r>
    </w:p>
    <w:p w14:paraId="772F7B75" w14:textId="77777777" w:rsidR="00BD5906" w:rsidRPr="00854095" w:rsidRDefault="00CB17E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lang w:val="en-US"/>
        </w:rPr>
      </w:pPr>
      <w:r w:rsidRPr="00854095">
        <w:rPr>
          <w:rFonts w:ascii="Garamond" w:eastAsia="Garamond" w:hAnsi="Garamond" w:cs="Garamond"/>
          <w:color w:val="000000"/>
          <w:lang w:val="en-US"/>
        </w:rPr>
        <w:t>Web: http://www.uni-g9.net</w:t>
      </w:r>
    </w:p>
    <w:p w14:paraId="73A037A1" w14:textId="77777777" w:rsidR="00BD5906" w:rsidRPr="00854095" w:rsidRDefault="00BD5906">
      <w:pPr>
        <w:spacing w:before="120" w:after="120"/>
        <w:ind w:right="-856"/>
        <w:jc w:val="both"/>
        <w:rPr>
          <w:rFonts w:ascii="Garamond" w:eastAsia="Garamond" w:hAnsi="Garamond" w:cs="Garamond"/>
          <w:b/>
          <w:color w:val="000000"/>
          <w:lang w:val="en-US"/>
        </w:rPr>
      </w:pPr>
    </w:p>
    <w:sectPr w:rsidR="00BD5906" w:rsidRPr="00854095">
      <w:headerReference w:type="default" r:id="rId7"/>
      <w:footerReference w:type="even" r:id="rId8"/>
      <w:footerReference w:type="default" r:id="rId9"/>
      <w:pgSz w:w="11906" w:h="16838"/>
      <w:pgMar w:top="1417" w:right="1701" w:bottom="1417" w:left="1701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B843B" w14:textId="77777777" w:rsidR="00581A6D" w:rsidRDefault="00581A6D">
      <w:r>
        <w:separator/>
      </w:r>
    </w:p>
  </w:endnote>
  <w:endnote w:type="continuationSeparator" w:id="0">
    <w:p w14:paraId="5A74C5D9" w14:textId="77777777" w:rsidR="00581A6D" w:rsidRDefault="00581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6149BE8-CD16-4712-98AE-07CC54AEF9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DE7C995-9C50-41E3-A0AF-B6F68A7E3DA3}"/>
    <w:embedBold r:id="rId3" w:fontKey="{BF1882A7-78F9-4794-9AFE-9412FA3701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9617D2-D04B-4D5A-9314-55B02BC1DE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BD85404-B508-4779-8287-41FB9C8CA290}"/>
    <w:embedItalic r:id="rId6" w:fontKey="{C4C83DE2-E21D-47A4-A298-A0E0253099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5F2E6C-349D-4116-AA4D-E12027D12A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46B91" w14:textId="77777777" w:rsidR="00BD5906" w:rsidRDefault="00CB17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75F8FEA" w14:textId="77777777" w:rsidR="00BD5906" w:rsidRDefault="00BD59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F37D2" w14:textId="77777777" w:rsidR="00BD5906" w:rsidRDefault="00CB17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409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F6A574D" wp14:editId="7DA3D2FA">
          <wp:simplePos x="0" y="0"/>
          <wp:positionH relativeFrom="column">
            <wp:posOffset>-419099</wp:posOffset>
          </wp:positionH>
          <wp:positionV relativeFrom="paragraph">
            <wp:posOffset>-179069</wp:posOffset>
          </wp:positionV>
          <wp:extent cx="6296025" cy="675005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6025" cy="675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19D2DD0" w14:textId="77777777" w:rsidR="00BD5906" w:rsidRDefault="00BD59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276"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3D99F" w14:textId="77777777" w:rsidR="00581A6D" w:rsidRDefault="00581A6D">
      <w:r>
        <w:separator/>
      </w:r>
    </w:p>
  </w:footnote>
  <w:footnote w:type="continuationSeparator" w:id="0">
    <w:p w14:paraId="44E8A15B" w14:textId="77777777" w:rsidR="00581A6D" w:rsidRDefault="00581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E824A" w14:textId="77777777" w:rsidR="00BD5906" w:rsidRDefault="00CB17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E199BFB" wp14:editId="3781F394">
          <wp:extent cx="1171995" cy="1188386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995" cy="11883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2D5503"/>
    <w:multiLevelType w:val="multilevel"/>
    <w:tmpl w:val="57581E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288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906"/>
    <w:rsid w:val="00041B8A"/>
    <w:rsid w:val="001B43D6"/>
    <w:rsid w:val="002C372B"/>
    <w:rsid w:val="002E77DA"/>
    <w:rsid w:val="004322F2"/>
    <w:rsid w:val="005325FE"/>
    <w:rsid w:val="00537AC6"/>
    <w:rsid w:val="00581A6D"/>
    <w:rsid w:val="005B7561"/>
    <w:rsid w:val="00624855"/>
    <w:rsid w:val="006637DD"/>
    <w:rsid w:val="00690945"/>
    <w:rsid w:val="00712DE0"/>
    <w:rsid w:val="007271D5"/>
    <w:rsid w:val="007E7607"/>
    <w:rsid w:val="007E7B3F"/>
    <w:rsid w:val="008005E3"/>
    <w:rsid w:val="00824F77"/>
    <w:rsid w:val="00854095"/>
    <w:rsid w:val="009D7219"/>
    <w:rsid w:val="00A22B05"/>
    <w:rsid w:val="00AB7CA6"/>
    <w:rsid w:val="00AD4B49"/>
    <w:rsid w:val="00AF0493"/>
    <w:rsid w:val="00BD5906"/>
    <w:rsid w:val="00C50A25"/>
    <w:rsid w:val="00C54129"/>
    <w:rsid w:val="00CB17E5"/>
    <w:rsid w:val="00CD2085"/>
    <w:rsid w:val="00F5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F3439"/>
  <w15:docId w15:val="{9E8202CC-377F-4779-AA4D-14ADCB02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80"/>
      <w:jc w:val="center"/>
      <w:outlineLvl w:val="0"/>
    </w:pPr>
    <w:rPr>
      <w:rFonts w:ascii="Garamond" w:eastAsia="Garamond" w:hAnsi="Garamond" w:cs="Garamond"/>
      <w:smallCaps/>
      <w:sz w:val="21"/>
      <w:szCs w:val="21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JUAN PABLO ZARIQUIEGUI ASIAIN</cp:lastModifiedBy>
  <cp:revision>24</cp:revision>
  <dcterms:created xsi:type="dcterms:W3CDTF">2024-10-21T14:16:00Z</dcterms:created>
  <dcterms:modified xsi:type="dcterms:W3CDTF">2024-10-22T10:48:00Z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