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1B472" w14:textId="6CCFA5BD" w:rsidR="00EE1AC3" w:rsidRDefault="00DD095C" w:rsidP="006D7CDF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El Tribunal Superior de Justic</w:t>
      </w:r>
      <w:r w:rsidR="007D43C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i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a</w:t>
      </w:r>
      <w:r w:rsidR="006D7CDF" w:rsidRP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</w:t>
      </w:r>
      <w:r w:rsidR="006D7CDF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respalda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las modificaciones de los planes de estudio vinculados a la extinta Escuela de Minas y su traslado a Mieres</w:t>
      </w:r>
    </w:p>
    <w:p w14:paraId="2B4DCAE4" w14:textId="77777777" w:rsidR="00DD095C" w:rsidRDefault="00DD095C" w:rsidP="006D7CDF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806A709" w14:textId="77777777" w:rsidR="00212169" w:rsidRDefault="00212169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D9DD0E4" w14:textId="283B5DE3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La sentencia </w:t>
      </w:r>
      <w:r w:rsidR="0035142E">
        <w:rPr>
          <w:rFonts w:ascii="Arial" w:hAnsi="Arial" w:cs="Arial"/>
          <w:b/>
          <w:bCs/>
          <w:iCs/>
          <w:sz w:val="24"/>
          <w:szCs w:val="24"/>
        </w:rPr>
        <w:t>desestima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la demanda presentada por e</w:t>
      </w:r>
      <w:r w:rsidR="00763C3E">
        <w:rPr>
          <w:rFonts w:ascii="Arial" w:hAnsi="Arial" w:cs="Arial"/>
          <w:b/>
          <w:bCs/>
          <w:iCs/>
          <w:sz w:val="24"/>
          <w:szCs w:val="24"/>
        </w:rPr>
        <w:t xml:space="preserve">l Ayuntamiento </w:t>
      </w:r>
      <w:r w:rsidR="00DD095C">
        <w:rPr>
          <w:rFonts w:ascii="Arial" w:hAnsi="Arial" w:cs="Arial"/>
          <w:b/>
          <w:bCs/>
          <w:iCs/>
          <w:sz w:val="24"/>
          <w:szCs w:val="24"/>
        </w:rPr>
        <w:t xml:space="preserve">de Oviedo </w:t>
      </w:r>
      <w:r w:rsidR="00763C3E">
        <w:rPr>
          <w:rFonts w:ascii="Arial" w:hAnsi="Arial" w:cs="Arial"/>
          <w:b/>
          <w:bCs/>
          <w:iCs/>
          <w:sz w:val="24"/>
          <w:szCs w:val="24"/>
        </w:rPr>
        <w:t xml:space="preserve">contra </w:t>
      </w:r>
      <w:r w:rsidR="00DD095C">
        <w:rPr>
          <w:rFonts w:ascii="Arial" w:hAnsi="Arial" w:cs="Arial"/>
          <w:b/>
          <w:bCs/>
          <w:iCs/>
          <w:sz w:val="24"/>
          <w:szCs w:val="24"/>
        </w:rPr>
        <w:t>las resoluciones de modificación de los planes de estudio de la Escuela de Minas, consistentes en su traslado a la Escuela Politécnica de Mieres</w:t>
      </w:r>
    </w:p>
    <w:p w14:paraId="0B14413C" w14:textId="77777777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3C41868" w14:textId="21434353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Tras el fallo del Juzgado de lo Contencioso</w:t>
      </w:r>
      <w:r w:rsidR="008E20DF">
        <w:rPr>
          <w:rFonts w:ascii="Arial" w:hAnsi="Arial" w:cs="Arial"/>
          <w:b/>
          <w:bCs/>
          <w:iCs/>
          <w:sz w:val="24"/>
          <w:szCs w:val="24"/>
        </w:rPr>
        <w:t>-Administrativo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nº2 de Oviedo, que rechazaba la demanda, el consistorio </w:t>
      </w:r>
      <w:r w:rsidR="005E3B36">
        <w:rPr>
          <w:rFonts w:ascii="Arial" w:hAnsi="Arial" w:cs="Arial"/>
          <w:b/>
          <w:bCs/>
          <w:iCs/>
          <w:sz w:val="24"/>
          <w:szCs w:val="24"/>
        </w:rPr>
        <w:t xml:space="preserve">recurrió la decisión </w:t>
      </w:r>
      <w:r w:rsidR="00DD095C">
        <w:rPr>
          <w:rFonts w:ascii="Arial" w:hAnsi="Arial" w:cs="Arial"/>
          <w:b/>
          <w:bCs/>
          <w:iCs/>
          <w:sz w:val="24"/>
          <w:szCs w:val="24"/>
        </w:rPr>
        <w:t>ante el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TSJA</w:t>
      </w:r>
      <w:r w:rsidR="00283381">
        <w:rPr>
          <w:rFonts w:ascii="Arial" w:hAnsi="Arial" w:cs="Arial"/>
          <w:b/>
          <w:bCs/>
          <w:iCs/>
          <w:sz w:val="24"/>
          <w:szCs w:val="24"/>
        </w:rPr>
        <w:t xml:space="preserve">, que vuelve a </w:t>
      </w:r>
      <w:r w:rsidR="005E3B36">
        <w:rPr>
          <w:rFonts w:ascii="Arial" w:hAnsi="Arial" w:cs="Arial"/>
          <w:b/>
          <w:bCs/>
          <w:iCs/>
          <w:sz w:val="24"/>
          <w:szCs w:val="24"/>
        </w:rPr>
        <w:t>avalar la actuación de la Universidad de Oviedo</w:t>
      </w:r>
    </w:p>
    <w:p w14:paraId="4F9F1FF3" w14:textId="77777777" w:rsidR="005E3B36" w:rsidRDefault="005E3B36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3B96AA3" w14:textId="248DC3C4" w:rsidR="00A620C3" w:rsidRDefault="00DD095C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Es la cuarta vez que la justicia dicta sentencia a favor de la </w:t>
      </w:r>
      <w:r w:rsidR="000717EE">
        <w:rPr>
          <w:rFonts w:ascii="Arial" w:hAnsi="Arial" w:cs="Arial"/>
          <w:b/>
          <w:bCs/>
          <w:iCs/>
          <w:sz w:val="24"/>
          <w:szCs w:val="24"/>
        </w:rPr>
        <w:t>institución académica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en los procesos judiciales abiertos </w:t>
      </w:r>
      <w:r w:rsidR="00AE36DB">
        <w:rPr>
          <w:rFonts w:ascii="Arial" w:hAnsi="Arial" w:cs="Arial"/>
          <w:b/>
          <w:bCs/>
          <w:iCs/>
          <w:sz w:val="24"/>
          <w:szCs w:val="24"/>
        </w:rPr>
        <w:t xml:space="preserve">con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relación </w:t>
      </w:r>
      <w:r w:rsidR="00AE36DB">
        <w:rPr>
          <w:rFonts w:ascii="Arial" w:hAnsi="Arial" w:cs="Arial"/>
          <w:b/>
          <w:bCs/>
          <w:iCs/>
          <w:sz w:val="24"/>
          <w:szCs w:val="24"/>
        </w:rPr>
        <w:t>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l traslado de estudios mineros y la primera </w:t>
      </w:r>
      <w:r w:rsidR="00AE36DB">
        <w:rPr>
          <w:rFonts w:ascii="Arial" w:hAnsi="Arial" w:cs="Arial"/>
          <w:b/>
          <w:bCs/>
          <w:iCs/>
          <w:sz w:val="24"/>
          <w:szCs w:val="24"/>
        </w:rPr>
        <w:t xml:space="preserve">en </w:t>
      </w:r>
      <w:r w:rsidR="00F52D41">
        <w:rPr>
          <w:rFonts w:ascii="Arial" w:hAnsi="Arial" w:cs="Arial"/>
          <w:b/>
          <w:bCs/>
          <w:iCs/>
          <w:sz w:val="24"/>
          <w:szCs w:val="24"/>
        </w:rPr>
        <w:t xml:space="preserve">la </w:t>
      </w:r>
      <w:r>
        <w:rPr>
          <w:rFonts w:ascii="Arial" w:hAnsi="Arial" w:cs="Arial"/>
          <w:b/>
          <w:bCs/>
          <w:iCs/>
          <w:sz w:val="24"/>
          <w:szCs w:val="24"/>
        </w:rPr>
        <w:t>que se pronuncia el alto tribunal asturiano</w:t>
      </w:r>
    </w:p>
    <w:p w14:paraId="6855AE6A" w14:textId="77777777" w:rsidR="00A620C3" w:rsidRDefault="00A620C3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0BA0011" w14:textId="77777777" w:rsidR="003A1984" w:rsidRDefault="003A1984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6E51E63" w14:textId="1448B209" w:rsidR="0094726F" w:rsidRDefault="006B15E7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Oviedo/Uviéu</w:t>
      </w:r>
      <w:r w:rsidR="00874BB8" w:rsidRPr="00D54CEC">
        <w:rPr>
          <w:rFonts w:ascii="Arial" w:hAnsi="Arial" w:cs="Arial"/>
          <w:b/>
          <w:bCs/>
        </w:rPr>
        <w:t xml:space="preserve">, </w:t>
      </w:r>
      <w:r w:rsidR="00C96455">
        <w:rPr>
          <w:rFonts w:ascii="Arial" w:hAnsi="Arial" w:cs="Arial"/>
          <w:b/>
          <w:bCs/>
        </w:rPr>
        <w:t>12 de septiembre de 2024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1C7B6B">
        <w:rPr>
          <w:rFonts w:ascii="Arial" w:hAnsi="Arial" w:cs="Arial"/>
        </w:rPr>
        <w:t xml:space="preserve"> </w:t>
      </w:r>
      <w:r w:rsidR="0094726F">
        <w:rPr>
          <w:rFonts w:ascii="Arial" w:hAnsi="Arial" w:cs="Arial"/>
        </w:rPr>
        <w:t xml:space="preserve">Por cuarta vez, la justicia dicta sentencia a favor de la Universidad de Oviedo en los procesos abiertos </w:t>
      </w:r>
      <w:r w:rsidR="000717EE">
        <w:rPr>
          <w:rFonts w:ascii="Arial" w:hAnsi="Arial" w:cs="Arial"/>
        </w:rPr>
        <w:t>con</w:t>
      </w:r>
      <w:r w:rsidR="0094726F">
        <w:rPr>
          <w:rFonts w:ascii="Arial" w:hAnsi="Arial" w:cs="Arial"/>
        </w:rPr>
        <w:t xml:space="preserve"> relación </w:t>
      </w:r>
      <w:r w:rsidR="000717EE">
        <w:rPr>
          <w:rFonts w:ascii="Arial" w:hAnsi="Arial" w:cs="Arial"/>
        </w:rPr>
        <w:t>a</w:t>
      </w:r>
      <w:r w:rsidR="0094726F">
        <w:rPr>
          <w:rFonts w:ascii="Arial" w:hAnsi="Arial" w:cs="Arial"/>
        </w:rPr>
        <w:t xml:space="preserve">l traslado de los estudios de minería </w:t>
      </w:r>
      <w:r w:rsidR="00E57BF3">
        <w:rPr>
          <w:rFonts w:ascii="Arial" w:hAnsi="Arial" w:cs="Arial"/>
        </w:rPr>
        <w:t xml:space="preserve">de Oviedo </w:t>
      </w:r>
      <w:r w:rsidR="0094726F">
        <w:rPr>
          <w:rFonts w:ascii="Arial" w:hAnsi="Arial" w:cs="Arial"/>
        </w:rPr>
        <w:t xml:space="preserve">a la Escuela Politécnica de Mieres. En esta ocasión y por vez primera, ha sido el Tribunal Superior de Justicia de Asturias, el más alto tribunal asturiano, el que se ha pronunciado desestimando </w:t>
      </w:r>
      <w:r w:rsidR="00C96455">
        <w:rPr>
          <w:rFonts w:ascii="Arial" w:hAnsi="Arial" w:cs="Arial"/>
        </w:rPr>
        <w:t xml:space="preserve">el recurso de apelación presentado por el Ayuntamiento de Oviedo contra las modificaciones de los planes de estudio que se impartían en la Escuela de Minas y su traslado a Mieres. </w:t>
      </w:r>
    </w:p>
    <w:p w14:paraId="7A070377" w14:textId="77777777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B5AFE70" w14:textId="6F07C1EA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consistorio había apelado al TSJA una vez que el Juzgado de lo Contencioso nº2 de Oviedo había rechazado </w:t>
      </w:r>
      <w:r w:rsidR="008D24AE">
        <w:rPr>
          <w:rFonts w:ascii="Arial" w:hAnsi="Arial" w:cs="Arial"/>
        </w:rPr>
        <w:t>su demanda inicial</w:t>
      </w:r>
      <w:r>
        <w:rPr>
          <w:rFonts w:ascii="Arial" w:hAnsi="Arial" w:cs="Arial"/>
        </w:rPr>
        <w:t xml:space="preserve">. </w:t>
      </w:r>
      <w:r w:rsidR="008D24AE">
        <w:rPr>
          <w:rFonts w:ascii="Arial" w:hAnsi="Arial" w:cs="Arial"/>
        </w:rPr>
        <w:t>Ahora</w:t>
      </w:r>
      <w:r>
        <w:rPr>
          <w:rFonts w:ascii="Arial" w:hAnsi="Arial" w:cs="Arial"/>
        </w:rPr>
        <w:t xml:space="preserve">, el Tribunal Superior de Justicia </w:t>
      </w:r>
      <w:r w:rsidR="00C96455">
        <w:rPr>
          <w:rFonts w:ascii="Arial" w:hAnsi="Arial" w:cs="Arial"/>
        </w:rPr>
        <w:t>afirma que “</w:t>
      </w:r>
      <w:r w:rsidR="00C96455" w:rsidRPr="00C96455">
        <w:rPr>
          <w:rFonts w:ascii="Arial" w:hAnsi="Arial" w:cs="Arial"/>
        </w:rPr>
        <w:t>nada ha acreditado el Ayuntamiento que justifique su interés para la</w:t>
      </w:r>
      <w:r w:rsidR="00C96455">
        <w:rPr>
          <w:rFonts w:ascii="Arial" w:hAnsi="Arial" w:cs="Arial"/>
        </w:rPr>
        <w:t xml:space="preserve"> </w:t>
      </w:r>
      <w:r w:rsidR="00C96455" w:rsidRPr="00C96455">
        <w:rPr>
          <w:rFonts w:ascii="Arial" w:hAnsi="Arial" w:cs="Arial"/>
        </w:rPr>
        <w:t>impugnación de tales planes de estudios</w:t>
      </w:r>
      <w:r w:rsidR="00C96455">
        <w:rPr>
          <w:rFonts w:ascii="Arial" w:hAnsi="Arial" w:cs="Arial"/>
        </w:rPr>
        <w:t>”. Afirma también, de forma coincidente con lo dicho por el Juzgado, que “</w:t>
      </w:r>
      <w:r w:rsidR="00C96455" w:rsidRPr="00C96455">
        <w:rPr>
          <w:rFonts w:ascii="Arial" w:hAnsi="Arial" w:cs="Arial"/>
        </w:rPr>
        <w:t xml:space="preserve">la </w:t>
      </w:r>
      <w:r w:rsidR="009646D4">
        <w:rPr>
          <w:rFonts w:ascii="Arial" w:hAnsi="Arial" w:cs="Arial"/>
        </w:rPr>
        <w:t>u</w:t>
      </w:r>
      <w:r w:rsidR="00C96455" w:rsidRPr="00C96455">
        <w:rPr>
          <w:rFonts w:ascii="Arial" w:hAnsi="Arial" w:cs="Arial"/>
        </w:rPr>
        <w:t>niversidad pública no ha vulnerado los principios de actos propios y de confianza</w:t>
      </w:r>
      <w:r w:rsidR="00C96455">
        <w:rPr>
          <w:rFonts w:ascii="Arial" w:hAnsi="Arial" w:cs="Arial"/>
        </w:rPr>
        <w:t xml:space="preserve"> </w:t>
      </w:r>
      <w:r w:rsidR="00C96455" w:rsidRPr="00C96455">
        <w:rPr>
          <w:rFonts w:ascii="Arial" w:hAnsi="Arial" w:cs="Arial"/>
        </w:rPr>
        <w:t>legítima ni ha infringido el procedimiento de tal modo que cause, además, indefensión</w:t>
      </w:r>
      <w:r w:rsidR="00C96455">
        <w:rPr>
          <w:rFonts w:ascii="Arial" w:hAnsi="Arial" w:cs="Arial"/>
        </w:rPr>
        <w:t xml:space="preserve"> </w:t>
      </w:r>
      <w:r w:rsidR="00C96455" w:rsidRPr="00C96455">
        <w:rPr>
          <w:rFonts w:ascii="Arial" w:hAnsi="Arial" w:cs="Arial"/>
        </w:rPr>
        <w:t>ni, en fin, tampoco acoge la impugnación basada en la falta de motivación</w:t>
      </w:r>
      <w:r w:rsidR="00C96455">
        <w:rPr>
          <w:rFonts w:ascii="Arial" w:hAnsi="Arial" w:cs="Arial"/>
        </w:rPr>
        <w:t>”.</w:t>
      </w:r>
      <w:r>
        <w:rPr>
          <w:rFonts w:ascii="Arial" w:hAnsi="Arial" w:cs="Arial"/>
        </w:rPr>
        <w:t xml:space="preserve"> El fallo del TSJA hecho público hoy impone las costas procesales al Ayuntamiento de Oviedo. </w:t>
      </w:r>
    </w:p>
    <w:p w14:paraId="321EB167" w14:textId="77777777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16A3F6A" w14:textId="4A9E9565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apelación del Ayuntamiento de Oviedo ante el TSJA se produjo tras </w:t>
      </w:r>
      <w:r w:rsidR="0063742E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fallo del </w:t>
      </w:r>
      <w:r w:rsidR="0063742E">
        <w:rPr>
          <w:rFonts w:ascii="Arial" w:hAnsi="Arial" w:cs="Arial"/>
        </w:rPr>
        <w:t>J</w:t>
      </w:r>
      <w:r w:rsidRPr="00947EC3">
        <w:rPr>
          <w:rFonts w:ascii="Arial" w:hAnsi="Arial" w:cs="Arial"/>
        </w:rPr>
        <w:t xml:space="preserve">uzgado </w:t>
      </w:r>
      <w:r w:rsidR="0063742E">
        <w:rPr>
          <w:rFonts w:ascii="Arial" w:hAnsi="Arial" w:cs="Arial"/>
        </w:rPr>
        <w:t>C</w:t>
      </w:r>
      <w:r w:rsidRPr="00947EC3">
        <w:rPr>
          <w:rFonts w:ascii="Arial" w:hAnsi="Arial" w:cs="Arial"/>
        </w:rPr>
        <w:t>ontencioso</w:t>
      </w:r>
      <w:r w:rsidR="002701E9">
        <w:rPr>
          <w:rFonts w:ascii="Arial" w:hAnsi="Arial" w:cs="Arial"/>
        </w:rPr>
        <w:t>-</w:t>
      </w:r>
      <w:r w:rsidR="0063742E">
        <w:rPr>
          <w:rFonts w:ascii="Arial" w:hAnsi="Arial" w:cs="Arial"/>
        </w:rPr>
        <w:t>A</w:t>
      </w:r>
      <w:r w:rsidRPr="00947EC3">
        <w:rPr>
          <w:rFonts w:ascii="Arial" w:hAnsi="Arial" w:cs="Arial"/>
        </w:rPr>
        <w:t xml:space="preserve">dministrativo número 2 </w:t>
      </w:r>
      <w:r>
        <w:rPr>
          <w:rFonts w:ascii="Arial" w:hAnsi="Arial" w:cs="Arial"/>
        </w:rPr>
        <w:t>de Oviedo</w:t>
      </w:r>
      <w:r w:rsidR="004709F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19 de febrero,</w:t>
      </w:r>
      <w:r w:rsidR="004709F2">
        <w:rPr>
          <w:rFonts w:ascii="Arial" w:hAnsi="Arial" w:cs="Arial"/>
        </w:rPr>
        <w:t xml:space="preserve"> en la que </w:t>
      </w:r>
      <w:r>
        <w:rPr>
          <w:rFonts w:ascii="Arial" w:hAnsi="Arial" w:cs="Arial"/>
        </w:rPr>
        <w:t xml:space="preserve">desestimaba </w:t>
      </w:r>
      <w:r w:rsidRPr="00947EC3">
        <w:rPr>
          <w:rFonts w:ascii="Arial" w:hAnsi="Arial" w:cs="Arial"/>
        </w:rPr>
        <w:t xml:space="preserve">el recurso presentado por el Ayuntamiento de Oviedo contra </w:t>
      </w:r>
      <w:r>
        <w:rPr>
          <w:rFonts w:ascii="Arial" w:hAnsi="Arial" w:cs="Arial"/>
        </w:rPr>
        <w:t>el</w:t>
      </w:r>
      <w:r w:rsidRPr="00947EC3">
        <w:rPr>
          <w:rFonts w:ascii="Arial" w:hAnsi="Arial" w:cs="Arial"/>
        </w:rPr>
        <w:t xml:space="preserve"> traslado de los estudios de </w:t>
      </w:r>
      <w:r w:rsidRPr="00947EC3">
        <w:rPr>
          <w:rFonts w:ascii="Arial" w:hAnsi="Arial" w:cs="Arial"/>
        </w:rPr>
        <w:lastRenderedPageBreak/>
        <w:t>minería a la Escuela Politécnica de Mieres</w:t>
      </w:r>
      <w:r>
        <w:rPr>
          <w:rFonts w:ascii="Arial" w:hAnsi="Arial" w:cs="Arial"/>
        </w:rPr>
        <w:t xml:space="preserve">. La </w:t>
      </w:r>
      <w:r w:rsidRPr="00947EC3">
        <w:rPr>
          <w:rFonts w:ascii="Arial" w:hAnsi="Arial" w:cs="Arial"/>
        </w:rPr>
        <w:t xml:space="preserve">sentencia </w:t>
      </w:r>
      <w:r>
        <w:rPr>
          <w:rFonts w:ascii="Arial" w:hAnsi="Arial" w:cs="Arial"/>
        </w:rPr>
        <w:t xml:space="preserve">reflejaba </w:t>
      </w:r>
      <w:r w:rsidRPr="00947EC3">
        <w:rPr>
          <w:rFonts w:ascii="Arial" w:hAnsi="Arial" w:cs="Arial"/>
        </w:rPr>
        <w:t xml:space="preserve">que la </w:t>
      </w:r>
      <w:r>
        <w:rPr>
          <w:rFonts w:ascii="Arial" w:hAnsi="Arial" w:cs="Arial"/>
        </w:rPr>
        <w:t>u</w:t>
      </w:r>
      <w:r w:rsidRPr="00947EC3">
        <w:rPr>
          <w:rFonts w:ascii="Arial" w:hAnsi="Arial" w:cs="Arial"/>
        </w:rPr>
        <w:t xml:space="preserve">niversidad </w:t>
      </w:r>
      <w:r>
        <w:rPr>
          <w:rFonts w:ascii="Arial" w:hAnsi="Arial" w:cs="Arial"/>
        </w:rPr>
        <w:t xml:space="preserve">había </w:t>
      </w:r>
      <w:r w:rsidRPr="00947EC3">
        <w:rPr>
          <w:rFonts w:ascii="Arial" w:hAnsi="Arial" w:cs="Arial"/>
        </w:rPr>
        <w:t xml:space="preserve">seguido escrupulosamente el procedimiento adecuado para este tipo de actuaciones y que el traslado de los estudios no </w:t>
      </w:r>
      <w:r>
        <w:rPr>
          <w:rFonts w:ascii="Arial" w:hAnsi="Arial" w:cs="Arial"/>
        </w:rPr>
        <w:t xml:space="preserve">suponía ningún perjuicio </w:t>
      </w:r>
      <w:r w:rsidRPr="00947EC3">
        <w:rPr>
          <w:rFonts w:ascii="Arial" w:hAnsi="Arial" w:cs="Arial"/>
        </w:rPr>
        <w:t>para la ciudad de Oviedo. Además</w:t>
      </w:r>
      <w:r>
        <w:rPr>
          <w:rFonts w:ascii="Arial" w:hAnsi="Arial" w:cs="Arial"/>
        </w:rPr>
        <w:t>,</w:t>
      </w:r>
      <w:r w:rsidRPr="00947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resolvía </w:t>
      </w:r>
      <w:r w:rsidRPr="00947EC3">
        <w:rPr>
          <w:rFonts w:ascii="Arial" w:hAnsi="Arial" w:cs="Arial"/>
        </w:rPr>
        <w:t>la “falta de interés legítimo por parte del ayuntamiento en cuestiones de modificación de planes de estudio</w:t>
      </w:r>
      <w:r w:rsidR="00432E23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734B0E23" w14:textId="77777777" w:rsidR="0094726F" w:rsidRDefault="0094726F" w:rsidP="009472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0C22A2" w14:textId="77777777" w:rsidR="0090356D" w:rsidRDefault="0094726F" w:rsidP="0090356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pasado 7 de mayo, </w:t>
      </w:r>
      <w:r w:rsidRPr="00475298">
        <w:rPr>
          <w:rFonts w:ascii="Arial" w:hAnsi="Arial" w:cs="Arial"/>
        </w:rPr>
        <w:t>el</w:t>
      </w:r>
      <w:r>
        <w:rPr>
          <w:rFonts w:ascii="Arial" w:hAnsi="Arial" w:cs="Arial"/>
          <w:b/>
          <w:bCs/>
        </w:rPr>
        <w:t xml:space="preserve"> </w:t>
      </w:r>
      <w:r w:rsidR="00432E23">
        <w:rPr>
          <w:rFonts w:ascii="Arial" w:hAnsi="Arial" w:cs="Arial"/>
        </w:rPr>
        <w:t>J</w:t>
      </w:r>
      <w:r w:rsidRPr="00947EC3">
        <w:rPr>
          <w:rFonts w:ascii="Arial" w:hAnsi="Arial" w:cs="Arial"/>
        </w:rPr>
        <w:t xml:space="preserve">uzgado </w:t>
      </w:r>
      <w:r w:rsidR="00DF2981">
        <w:rPr>
          <w:rFonts w:ascii="Arial" w:hAnsi="Arial" w:cs="Arial"/>
        </w:rPr>
        <w:t xml:space="preserve">de lo </w:t>
      </w:r>
      <w:r w:rsidR="00432E23">
        <w:rPr>
          <w:rFonts w:ascii="Arial" w:hAnsi="Arial" w:cs="Arial"/>
        </w:rPr>
        <w:t>C</w:t>
      </w:r>
      <w:r w:rsidRPr="00947EC3">
        <w:rPr>
          <w:rFonts w:ascii="Arial" w:hAnsi="Arial" w:cs="Arial"/>
        </w:rPr>
        <w:t>ontencioso</w:t>
      </w:r>
      <w:r w:rsidR="00DF2981">
        <w:rPr>
          <w:rFonts w:ascii="Arial" w:hAnsi="Arial" w:cs="Arial"/>
        </w:rPr>
        <w:t>-</w:t>
      </w:r>
      <w:r w:rsidR="00432E23">
        <w:rPr>
          <w:rFonts w:ascii="Arial" w:hAnsi="Arial" w:cs="Arial"/>
        </w:rPr>
        <w:t>A</w:t>
      </w:r>
      <w:r w:rsidRPr="00947EC3">
        <w:rPr>
          <w:rFonts w:ascii="Arial" w:hAnsi="Arial" w:cs="Arial"/>
        </w:rPr>
        <w:t xml:space="preserve">dministrativo número </w:t>
      </w:r>
      <w:r>
        <w:rPr>
          <w:rFonts w:ascii="Arial" w:hAnsi="Arial" w:cs="Arial"/>
        </w:rPr>
        <w:t>6</w:t>
      </w:r>
      <w:r w:rsidRPr="00947EC3">
        <w:rPr>
          <w:rFonts w:ascii="Arial" w:hAnsi="Arial" w:cs="Arial"/>
        </w:rPr>
        <w:t xml:space="preserve"> de Oviedo </w:t>
      </w:r>
      <w:r>
        <w:rPr>
          <w:rFonts w:ascii="Arial" w:hAnsi="Arial" w:cs="Arial"/>
        </w:rPr>
        <w:t xml:space="preserve">desestimó </w:t>
      </w:r>
      <w:r w:rsidRPr="00947EC3">
        <w:rPr>
          <w:rFonts w:ascii="Arial" w:hAnsi="Arial" w:cs="Arial"/>
        </w:rPr>
        <w:t xml:space="preserve">el recurso presentado por el </w:t>
      </w:r>
      <w:r>
        <w:rPr>
          <w:rFonts w:ascii="Arial" w:hAnsi="Arial" w:cs="Arial"/>
        </w:rPr>
        <w:t xml:space="preserve">Colegio Oficial de Ingenieros de Minas del Noroeste de España y la Asociación Think Tank Escuela Minas Oviedo 2050 </w:t>
      </w:r>
      <w:r w:rsidRPr="00947EC3">
        <w:rPr>
          <w:rFonts w:ascii="Arial" w:hAnsi="Arial" w:cs="Arial"/>
        </w:rPr>
        <w:t xml:space="preserve">contra </w:t>
      </w:r>
      <w:r>
        <w:rPr>
          <w:rFonts w:ascii="Arial" w:hAnsi="Arial" w:cs="Arial"/>
        </w:rPr>
        <w:t>el</w:t>
      </w:r>
      <w:r w:rsidRPr="00947EC3">
        <w:rPr>
          <w:rFonts w:ascii="Arial" w:hAnsi="Arial" w:cs="Arial"/>
        </w:rPr>
        <w:t xml:space="preserve"> traslado de los estudios de minería a la Escuela Politécnica de Mieres. </w:t>
      </w:r>
      <w:r>
        <w:rPr>
          <w:rFonts w:ascii="Arial" w:hAnsi="Arial" w:cs="Arial"/>
        </w:rPr>
        <w:t>En la demanda, la asociación y el órgano colegial impugnaban la modificación de los cinco planes de estudio que se impartían en la Escuela.</w:t>
      </w:r>
      <w:r w:rsidR="0090356D">
        <w:rPr>
          <w:rFonts w:ascii="Arial" w:hAnsi="Arial" w:cs="Arial"/>
        </w:rPr>
        <w:t xml:space="preserve"> </w:t>
      </w:r>
    </w:p>
    <w:p w14:paraId="1729B146" w14:textId="77777777" w:rsidR="0090356D" w:rsidRDefault="0090356D" w:rsidP="0090356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1E34366" w14:textId="42998901" w:rsidR="0094726F" w:rsidRPr="00763C3E" w:rsidRDefault="004709F2" w:rsidP="0090356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3 de junio, e</w:t>
      </w:r>
      <w:r w:rsidRPr="00947EC3">
        <w:rPr>
          <w:rFonts w:ascii="Arial" w:hAnsi="Arial" w:cs="Arial"/>
        </w:rPr>
        <w:t xml:space="preserve">l </w:t>
      </w:r>
      <w:r w:rsidR="00796E25">
        <w:rPr>
          <w:rFonts w:ascii="Arial" w:hAnsi="Arial" w:cs="Arial"/>
        </w:rPr>
        <w:t>J</w:t>
      </w:r>
      <w:r w:rsidRPr="00947EC3">
        <w:rPr>
          <w:rFonts w:ascii="Arial" w:hAnsi="Arial" w:cs="Arial"/>
        </w:rPr>
        <w:t xml:space="preserve">uzgado </w:t>
      </w:r>
      <w:r w:rsidR="00DF2981">
        <w:rPr>
          <w:rFonts w:ascii="Arial" w:hAnsi="Arial" w:cs="Arial"/>
        </w:rPr>
        <w:t xml:space="preserve">de lo </w:t>
      </w:r>
      <w:r w:rsidR="00796E25">
        <w:rPr>
          <w:rFonts w:ascii="Arial" w:hAnsi="Arial" w:cs="Arial"/>
        </w:rPr>
        <w:t>C</w:t>
      </w:r>
      <w:r w:rsidRPr="00947EC3">
        <w:rPr>
          <w:rFonts w:ascii="Arial" w:hAnsi="Arial" w:cs="Arial"/>
        </w:rPr>
        <w:t>ontencioso</w:t>
      </w:r>
      <w:r w:rsidR="00DF2981">
        <w:rPr>
          <w:rFonts w:ascii="Arial" w:hAnsi="Arial" w:cs="Arial"/>
        </w:rPr>
        <w:t>-</w:t>
      </w:r>
      <w:r w:rsidR="00796E25">
        <w:rPr>
          <w:rFonts w:ascii="Arial" w:hAnsi="Arial" w:cs="Arial"/>
        </w:rPr>
        <w:t>A</w:t>
      </w:r>
      <w:r w:rsidRPr="00947EC3">
        <w:rPr>
          <w:rFonts w:ascii="Arial" w:hAnsi="Arial" w:cs="Arial"/>
        </w:rPr>
        <w:t xml:space="preserve">dministrativo número </w:t>
      </w:r>
      <w:r>
        <w:rPr>
          <w:rFonts w:ascii="Arial" w:hAnsi="Arial" w:cs="Arial"/>
        </w:rPr>
        <w:t>1</w:t>
      </w:r>
      <w:r w:rsidRPr="00947EC3">
        <w:rPr>
          <w:rFonts w:ascii="Arial" w:hAnsi="Arial" w:cs="Arial"/>
        </w:rPr>
        <w:t xml:space="preserve"> de Oviedo </w:t>
      </w:r>
      <w:r>
        <w:rPr>
          <w:rFonts w:ascii="Arial" w:hAnsi="Arial" w:cs="Arial"/>
        </w:rPr>
        <w:t xml:space="preserve">rechazó </w:t>
      </w:r>
      <w:r w:rsidRPr="00947EC3">
        <w:rPr>
          <w:rFonts w:ascii="Arial" w:hAnsi="Arial" w:cs="Arial"/>
        </w:rPr>
        <w:t xml:space="preserve">el recurso presentado por el Ayuntamiento de Oviedo ante </w:t>
      </w:r>
      <w:r>
        <w:rPr>
          <w:rFonts w:ascii="Arial" w:hAnsi="Arial" w:cs="Arial"/>
        </w:rPr>
        <w:t xml:space="preserve">dicho </w:t>
      </w:r>
      <w:r w:rsidRPr="00947EC3">
        <w:rPr>
          <w:rFonts w:ascii="Arial" w:hAnsi="Arial" w:cs="Arial"/>
        </w:rPr>
        <w:t xml:space="preserve">tribunal contra </w:t>
      </w:r>
      <w:r>
        <w:rPr>
          <w:rFonts w:ascii="Arial" w:hAnsi="Arial" w:cs="Arial"/>
        </w:rPr>
        <w:t>la desestimación de la solicitud de personación en el expediente de supresión del centro</w:t>
      </w:r>
      <w:r w:rsidRPr="00947E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La sentencia reflejaba </w:t>
      </w:r>
      <w:r w:rsidRPr="00947EC3">
        <w:rPr>
          <w:rFonts w:ascii="Arial" w:hAnsi="Arial" w:cs="Arial"/>
        </w:rPr>
        <w:t xml:space="preserve">que la </w:t>
      </w:r>
      <w:r>
        <w:rPr>
          <w:rFonts w:ascii="Arial" w:hAnsi="Arial" w:cs="Arial"/>
        </w:rPr>
        <w:t>u</w:t>
      </w:r>
      <w:r w:rsidRPr="00947EC3">
        <w:rPr>
          <w:rFonts w:ascii="Arial" w:hAnsi="Arial" w:cs="Arial"/>
        </w:rPr>
        <w:t xml:space="preserve">niversidad </w:t>
      </w:r>
      <w:r>
        <w:rPr>
          <w:rFonts w:ascii="Arial" w:hAnsi="Arial" w:cs="Arial"/>
        </w:rPr>
        <w:t xml:space="preserve">actuaba como solicitante y que no había cometido irregularidad alguna ni ha provocado indefensión al ayuntamiento, y añadía que </w:t>
      </w:r>
      <w:r>
        <w:rPr>
          <w:rFonts w:ascii="Arial" w:hAnsi="Arial" w:cs="Arial"/>
          <w:bCs/>
        </w:rPr>
        <w:t xml:space="preserve">el expediente fue sometido a información pública. </w:t>
      </w:r>
    </w:p>
    <w:p w14:paraId="4F6954D1" w14:textId="77777777" w:rsidR="004E1104" w:rsidRPr="00947EC3" w:rsidRDefault="004E1104" w:rsidP="004E110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CD8CC40" w14:textId="630069F7" w:rsidR="00113F6A" w:rsidRDefault="00113F6A" w:rsidP="00947EC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EDBF26" w14:textId="4CC0A18C" w:rsidR="00D72FD2" w:rsidRPr="000F36A7" w:rsidRDefault="000F36A7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F36A7">
        <w:rPr>
          <w:rFonts w:ascii="Arial" w:hAnsi="Arial" w:cs="Arial"/>
          <w:b/>
        </w:rPr>
        <w:t>Más Infor</w:t>
      </w:r>
      <w:r w:rsidR="006616D2" w:rsidRPr="000F36A7">
        <w:rPr>
          <w:rFonts w:ascii="Arial" w:hAnsi="Arial" w:cs="Arial"/>
          <w:b/>
          <w:bCs/>
        </w:rPr>
        <w:t>mación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71C29" w:rsidRDefault="009F60D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Hipervnculo"/>
                <w:rFonts w:ascii="Arial" w:hAnsi="Arial" w:cs="Arial"/>
              </w:rPr>
              <w:br/>
            </w:r>
          </w:p>
        </w:tc>
        <w:tc>
          <w:tcPr>
            <w:tcW w:w="5291" w:type="dxa"/>
            <w:gridSpan w:val="4"/>
          </w:tcPr>
          <w:p w14:paraId="7E8D1D40" w14:textId="77777777" w:rsidR="00CF4136" w:rsidRDefault="00000000">
            <w:pP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55620D2C" w14:textId="7C75E280" w:rsidR="00EA7436" w:rsidRPr="00671C29" w:rsidRDefault="00EA74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4136" w:rsidRPr="00671C29" w14:paraId="5BB890FF" w14:textId="77777777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000000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734CB7">
      <w:headerReference w:type="default" r:id="rId24"/>
      <w:pgSz w:w="11906" w:h="16838"/>
      <w:pgMar w:top="1417" w:right="849" w:bottom="1560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6405" w14:textId="77777777" w:rsidR="004D69FB" w:rsidRDefault="004D69FB" w:rsidP="00214D82">
      <w:pPr>
        <w:spacing w:after="0" w:line="240" w:lineRule="auto"/>
      </w:pPr>
      <w:r>
        <w:separator/>
      </w:r>
    </w:p>
  </w:endnote>
  <w:endnote w:type="continuationSeparator" w:id="0">
    <w:p w14:paraId="7A4B0A32" w14:textId="77777777" w:rsidR="004D69FB" w:rsidRDefault="004D69FB" w:rsidP="00214D82">
      <w:pPr>
        <w:spacing w:after="0" w:line="240" w:lineRule="auto"/>
      </w:pPr>
      <w:r>
        <w:continuationSeparator/>
      </w:r>
    </w:p>
  </w:endnote>
  <w:endnote w:type="continuationNotice" w:id="1">
    <w:p w14:paraId="59D05309" w14:textId="77777777" w:rsidR="004D69FB" w:rsidRDefault="004D6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6780" w14:textId="77777777" w:rsidR="004D69FB" w:rsidRDefault="004D69FB" w:rsidP="00214D82">
      <w:pPr>
        <w:spacing w:after="0" w:line="240" w:lineRule="auto"/>
      </w:pPr>
      <w:r>
        <w:separator/>
      </w:r>
    </w:p>
  </w:footnote>
  <w:footnote w:type="continuationSeparator" w:id="0">
    <w:p w14:paraId="7AFD5DC4" w14:textId="77777777" w:rsidR="004D69FB" w:rsidRDefault="004D69FB" w:rsidP="00214D82">
      <w:pPr>
        <w:spacing w:after="0" w:line="240" w:lineRule="auto"/>
      </w:pPr>
      <w:r>
        <w:continuationSeparator/>
      </w:r>
    </w:p>
  </w:footnote>
  <w:footnote w:type="continuationNotice" w:id="1">
    <w:p w14:paraId="41C26E08" w14:textId="77777777" w:rsidR="004D69FB" w:rsidRDefault="004D69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F742F" w14:textId="73E84B66" w:rsidR="00755B63" w:rsidRDefault="00D81549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pt;height:83.25pt">
          <v:imagedata r:id="rId1" o:title=""/>
        </v:shape>
        <o:OLEObject Type="Embed" ProgID="Excel.Sheet.12" ShapeID="_x0000_i1025" DrawAspect="Content" ObjectID="_17876536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5E2F14"/>
    <w:multiLevelType w:val="hybridMultilevel"/>
    <w:tmpl w:val="A276021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1F3801"/>
    <w:multiLevelType w:val="hybridMultilevel"/>
    <w:tmpl w:val="7D92CF5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26899307">
    <w:abstractNumId w:val="3"/>
  </w:num>
  <w:num w:numId="2" w16cid:durableId="175773141">
    <w:abstractNumId w:val="4"/>
  </w:num>
  <w:num w:numId="3" w16cid:durableId="313919468">
    <w:abstractNumId w:val="0"/>
  </w:num>
  <w:num w:numId="4" w16cid:durableId="1539396773">
    <w:abstractNumId w:val="2"/>
  </w:num>
  <w:num w:numId="5" w16cid:durableId="1900825690">
    <w:abstractNumId w:val="5"/>
  </w:num>
  <w:num w:numId="6" w16cid:durableId="176078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06CA8"/>
    <w:rsid w:val="00007CBC"/>
    <w:rsid w:val="00015392"/>
    <w:rsid w:val="00016BDC"/>
    <w:rsid w:val="000172CB"/>
    <w:rsid w:val="00017A0B"/>
    <w:rsid w:val="00020FB1"/>
    <w:rsid w:val="000235CB"/>
    <w:rsid w:val="0003079D"/>
    <w:rsid w:val="000329F5"/>
    <w:rsid w:val="00037F3B"/>
    <w:rsid w:val="00040885"/>
    <w:rsid w:val="00044C5D"/>
    <w:rsid w:val="00047003"/>
    <w:rsid w:val="00057714"/>
    <w:rsid w:val="00061B24"/>
    <w:rsid w:val="00064C0E"/>
    <w:rsid w:val="00064D73"/>
    <w:rsid w:val="00064F45"/>
    <w:rsid w:val="00066C19"/>
    <w:rsid w:val="000717EE"/>
    <w:rsid w:val="000769EF"/>
    <w:rsid w:val="00082618"/>
    <w:rsid w:val="00082D81"/>
    <w:rsid w:val="000856AF"/>
    <w:rsid w:val="00092B32"/>
    <w:rsid w:val="0009381C"/>
    <w:rsid w:val="00093B25"/>
    <w:rsid w:val="00096344"/>
    <w:rsid w:val="000A1EA5"/>
    <w:rsid w:val="000A2EB0"/>
    <w:rsid w:val="000A44CA"/>
    <w:rsid w:val="000A6D30"/>
    <w:rsid w:val="000A769A"/>
    <w:rsid w:val="000B158E"/>
    <w:rsid w:val="000B2DD8"/>
    <w:rsid w:val="000B708E"/>
    <w:rsid w:val="000B7FAD"/>
    <w:rsid w:val="000C43BB"/>
    <w:rsid w:val="000C51FF"/>
    <w:rsid w:val="000C6972"/>
    <w:rsid w:val="000C7274"/>
    <w:rsid w:val="000C7287"/>
    <w:rsid w:val="000C7324"/>
    <w:rsid w:val="000D2C6F"/>
    <w:rsid w:val="000D46DF"/>
    <w:rsid w:val="000E0162"/>
    <w:rsid w:val="000E1A6F"/>
    <w:rsid w:val="000E25D7"/>
    <w:rsid w:val="000E32AD"/>
    <w:rsid w:val="000F2629"/>
    <w:rsid w:val="000F368C"/>
    <w:rsid w:val="000F36A7"/>
    <w:rsid w:val="000F4899"/>
    <w:rsid w:val="000F5ECF"/>
    <w:rsid w:val="000F7550"/>
    <w:rsid w:val="0010494D"/>
    <w:rsid w:val="00104E96"/>
    <w:rsid w:val="001059F9"/>
    <w:rsid w:val="0011078C"/>
    <w:rsid w:val="00112083"/>
    <w:rsid w:val="001126D1"/>
    <w:rsid w:val="0011283F"/>
    <w:rsid w:val="00113F6A"/>
    <w:rsid w:val="0011544C"/>
    <w:rsid w:val="00117951"/>
    <w:rsid w:val="0012430D"/>
    <w:rsid w:val="0012670E"/>
    <w:rsid w:val="001326E7"/>
    <w:rsid w:val="00132730"/>
    <w:rsid w:val="00133115"/>
    <w:rsid w:val="0013348D"/>
    <w:rsid w:val="00134911"/>
    <w:rsid w:val="0013525B"/>
    <w:rsid w:val="001352C8"/>
    <w:rsid w:val="00135E73"/>
    <w:rsid w:val="0013688E"/>
    <w:rsid w:val="0014003A"/>
    <w:rsid w:val="001436A4"/>
    <w:rsid w:val="00147C0A"/>
    <w:rsid w:val="00151FFD"/>
    <w:rsid w:val="00152EDC"/>
    <w:rsid w:val="001531B9"/>
    <w:rsid w:val="00155230"/>
    <w:rsid w:val="00161721"/>
    <w:rsid w:val="001666CA"/>
    <w:rsid w:val="0017106F"/>
    <w:rsid w:val="00171532"/>
    <w:rsid w:val="00174332"/>
    <w:rsid w:val="00180BAD"/>
    <w:rsid w:val="001836AA"/>
    <w:rsid w:val="0019095B"/>
    <w:rsid w:val="001911FC"/>
    <w:rsid w:val="0019229E"/>
    <w:rsid w:val="00192ABA"/>
    <w:rsid w:val="001940B5"/>
    <w:rsid w:val="001A00A1"/>
    <w:rsid w:val="001A1866"/>
    <w:rsid w:val="001A461A"/>
    <w:rsid w:val="001A5363"/>
    <w:rsid w:val="001A6A6A"/>
    <w:rsid w:val="001A7427"/>
    <w:rsid w:val="001B0FF2"/>
    <w:rsid w:val="001B716D"/>
    <w:rsid w:val="001C090C"/>
    <w:rsid w:val="001C09D4"/>
    <w:rsid w:val="001C11AA"/>
    <w:rsid w:val="001C12BB"/>
    <w:rsid w:val="001C27DE"/>
    <w:rsid w:val="001C5FA3"/>
    <w:rsid w:val="001C7B6B"/>
    <w:rsid w:val="001D0E23"/>
    <w:rsid w:val="001D4B65"/>
    <w:rsid w:val="001D5C0B"/>
    <w:rsid w:val="001E7A46"/>
    <w:rsid w:val="001F2D59"/>
    <w:rsid w:val="001F381C"/>
    <w:rsid w:val="001F4653"/>
    <w:rsid w:val="001F4EC5"/>
    <w:rsid w:val="001F5238"/>
    <w:rsid w:val="0020216D"/>
    <w:rsid w:val="00202570"/>
    <w:rsid w:val="00202980"/>
    <w:rsid w:val="002038FD"/>
    <w:rsid w:val="00203CEA"/>
    <w:rsid w:val="0020687F"/>
    <w:rsid w:val="00207BAA"/>
    <w:rsid w:val="00212169"/>
    <w:rsid w:val="00214258"/>
    <w:rsid w:val="00214ADE"/>
    <w:rsid w:val="00214D82"/>
    <w:rsid w:val="00215612"/>
    <w:rsid w:val="00220ECC"/>
    <w:rsid w:val="00221302"/>
    <w:rsid w:val="00224A93"/>
    <w:rsid w:val="002307C4"/>
    <w:rsid w:val="00231F32"/>
    <w:rsid w:val="002338CF"/>
    <w:rsid w:val="002352D1"/>
    <w:rsid w:val="0023667F"/>
    <w:rsid w:val="00237341"/>
    <w:rsid w:val="002403E7"/>
    <w:rsid w:val="00243AF3"/>
    <w:rsid w:val="0024590E"/>
    <w:rsid w:val="00246980"/>
    <w:rsid w:val="00247817"/>
    <w:rsid w:val="00250992"/>
    <w:rsid w:val="002514AD"/>
    <w:rsid w:val="0026224D"/>
    <w:rsid w:val="00263074"/>
    <w:rsid w:val="00264275"/>
    <w:rsid w:val="00266F31"/>
    <w:rsid w:val="0026737E"/>
    <w:rsid w:val="002701E9"/>
    <w:rsid w:val="002712F7"/>
    <w:rsid w:val="002725E6"/>
    <w:rsid w:val="0027559C"/>
    <w:rsid w:val="0027718D"/>
    <w:rsid w:val="00277EE7"/>
    <w:rsid w:val="00281D6B"/>
    <w:rsid w:val="0028301C"/>
    <w:rsid w:val="002831A0"/>
    <w:rsid w:val="0028322A"/>
    <w:rsid w:val="00283381"/>
    <w:rsid w:val="00285049"/>
    <w:rsid w:val="002861AD"/>
    <w:rsid w:val="00290094"/>
    <w:rsid w:val="002907C2"/>
    <w:rsid w:val="00291C3F"/>
    <w:rsid w:val="00292CA1"/>
    <w:rsid w:val="00295429"/>
    <w:rsid w:val="0029630B"/>
    <w:rsid w:val="002A0665"/>
    <w:rsid w:val="002A25D3"/>
    <w:rsid w:val="002A27BC"/>
    <w:rsid w:val="002A3033"/>
    <w:rsid w:val="002A438D"/>
    <w:rsid w:val="002A4814"/>
    <w:rsid w:val="002A6BE5"/>
    <w:rsid w:val="002B1DCF"/>
    <w:rsid w:val="002B6188"/>
    <w:rsid w:val="002B72FE"/>
    <w:rsid w:val="002B792C"/>
    <w:rsid w:val="002C04B8"/>
    <w:rsid w:val="002C32F0"/>
    <w:rsid w:val="002C4F51"/>
    <w:rsid w:val="002D15A5"/>
    <w:rsid w:val="002D66D2"/>
    <w:rsid w:val="002E066C"/>
    <w:rsid w:val="002E110F"/>
    <w:rsid w:val="002E1E97"/>
    <w:rsid w:val="002F0898"/>
    <w:rsid w:val="002F0EC1"/>
    <w:rsid w:val="003001CC"/>
    <w:rsid w:val="00300C22"/>
    <w:rsid w:val="00302EFA"/>
    <w:rsid w:val="0030324C"/>
    <w:rsid w:val="0030441B"/>
    <w:rsid w:val="00305654"/>
    <w:rsid w:val="00307A97"/>
    <w:rsid w:val="00310201"/>
    <w:rsid w:val="0031073A"/>
    <w:rsid w:val="003113C9"/>
    <w:rsid w:val="003117FF"/>
    <w:rsid w:val="00312160"/>
    <w:rsid w:val="00312CBB"/>
    <w:rsid w:val="003143E7"/>
    <w:rsid w:val="00315352"/>
    <w:rsid w:val="00316733"/>
    <w:rsid w:val="0032027C"/>
    <w:rsid w:val="003209E5"/>
    <w:rsid w:val="00322AAE"/>
    <w:rsid w:val="003272B0"/>
    <w:rsid w:val="003335EE"/>
    <w:rsid w:val="003367F8"/>
    <w:rsid w:val="00336828"/>
    <w:rsid w:val="003428FD"/>
    <w:rsid w:val="00342FB1"/>
    <w:rsid w:val="00343501"/>
    <w:rsid w:val="00343C3B"/>
    <w:rsid w:val="0035142E"/>
    <w:rsid w:val="003534A2"/>
    <w:rsid w:val="003536F5"/>
    <w:rsid w:val="0035406A"/>
    <w:rsid w:val="003548F3"/>
    <w:rsid w:val="0035791C"/>
    <w:rsid w:val="00357C35"/>
    <w:rsid w:val="00357CA1"/>
    <w:rsid w:val="0036172E"/>
    <w:rsid w:val="00362E12"/>
    <w:rsid w:val="003638DC"/>
    <w:rsid w:val="003668EC"/>
    <w:rsid w:val="003705A8"/>
    <w:rsid w:val="00371F3F"/>
    <w:rsid w:val="00373A81"/>
    <w:rsid w:val="00374A03"/>
    <w:rsid w:val="00374FF2"/>
    <w:rsid w:val="0038021D"/>
    <w:rsid w:val="0038125B"/>
    <w:rsid w:val="0038143F"/>
    <w:rsid w:val="00381EED"/>
    <w:rsid w:val="00381FDB"/>
    <w:rsid w:val="00384655"/>
    <w:rsid w:val="00385335"/>
    <w:rsid w:val="00385721"/>
    <w:rsid w:val="00385A50"/>
    <w:rsid w:val="00385C5A"/>
    <w:rsid w:val="00386784"/>
    <w:rsid w:val="003901C7"/>
    <w:rsid w:val="003920A5"/>
    <w:rsid w:val="00394C01"/>
    <w:rsid w:val="00394F7F"/>
    <w:rsid w:val="003956D3"/>
    <w:rsid w:val="003A0377"/>
    <w:rsid w:val="003A0808"/>
    <w:rsid w:val="003A1984"/>
    <w:rsid w:val="003A2CBE"/>
    <w:rsid w:val="003A31B0"/>
    <w:rsid w:val="003A368C"/>
    <w:rsid w:val="003B0B63"/>
    <w:rsid w:val="003B77A6"/>
    <w:rsid w:val="003C359F"/>
    <w:rsid w:val="003D148F"/>
    <w:rsid w:val="003D1790"/>
    <w:rsid w:val="003D2E9A"/>
    <w:rsid w:val="003D32B6"/>
    <w:rsid w:val="003D5253"/>
    <w:rsid w:val="003D5A27"/>
    <w:rsid w:val="003D77A3"/>
    <w:rsid w:val="003E225C"/>
    <w:rsid w:val="003E26FE"/>
    <w:rsid w:val="003E3E82"/>
    <w:rsid w:val="003E4305"/>
    <w:rsid w:val="003E5016"/>
    <w:rsid w:val="003E6153"/>
    <w:rsid w:val="003E696A"/>
    <w:rsid w:val="003F0AEC"/>
    <w:rsid w:val="003F195F"/>
    <w:rsid w:val="003F1F2E"/>
    <w:rsid w:val="003F26FF"/>
    <w:rsid w:val="003F5CF1"/>
    <w:rsid w:val="00400E47"/>
    <w:rsid w:val="00403AD9"/>
    <w:rsid w:val="00405089"/>
    <w:rsid w:val="004057DE"/>
    <w:rsid w:val="004063B9"/>
    <w:rsid w:val="00406C38"/>
    <w:rsid w:val="00410D80"/>
    <w:rsid w:val="0041217C"/>
    <w:rsid w:val="00413E1C"/>
    <w:rsid w:val="00414973"/>
    <w:rsid w:val="00415D2F"/>
    <w:rsid w:val="0042110E"/>
    <w:rsid w:val="0042132D"/>
    <w:rsid w:val="00422327"/>
    <w:rsid w:val="00430048"/>
    <w:rsid w:val="004310B2"/>
    <w:rsid w:val="00431FEE"/>
    <w:rsid w:val="00432B5A"/>
    <w:rsid w:val="00432E23"/>
    <w:rsid w:val="004338F9"/>
    <w:rsid w:val="00436FB2"/>
    <w:rsid w:val="00437285"/>
    <w:rsid w:val="00440B6F"/>
    <w:rsid w:val="004469A8"/>
    <w:rsid w:val="00454CCC"/>
    <w:rsid w:val="00454CF7"/>
    <w:rsid w:val="004558AC"/>
    <w:rsid w:val="00455D49"/>
    <w:rsid w:val="00462635"/>
    <w:rsid w:val="00465106"/>
    <w:rsid w:val="00466136"/>
    <w:rsid w:val="00467BA9"/>
    <w:rsid w:val="0047011C"/>
    <w:rsid w:val="00470790"/>
    <w:rsid w:val="004709F2"/>
    <w:rsid w:val="00472841"/>
    <w:rsid w:val="00474054"/>
    <w:rsid w:val="004746BF"/>
    <w:rsid w:val="00474BBD"/>
    <w:rsid w:val="004763C1"/>
    <w:rsid w:val="00477433"/>
    <w:rsid w:val="004811B9"/>
    <w:rsid w:val="004814DA"/>
    <w:rsid w:val="00482BF2"/>
    <w:rsid w:val="004861B5"/>
    <w:rsid w:val="004869AC"/>
    <w:rsid w:val="00487D79"/>
    <w:rsid w:val="004930D5"/>
    <w:rsid w:val="00493991"/>
    <w:rsid w:val="004939AF"/>
    <w:rsid w:val="00493D57"/>
    <w:rsid w:val="00496122"/>
    <w:rsid w:val="00496B7A"/>
    <w:rsid w:val="0049731E"/>
    <w:rsid w:val="00497748"/>
    <w:rsid w:val="004A0637"/>
    <w:rsid w:val="004A0939"/>
    <w:rsid w:val="004A10A2"/>
    <w:rsid w:val="004A15BD"/>
    <w:rsid w:val="004A4AB0"/>
    <w:rsid w:val="004B3B1A"/>
    <w:rsid w:val="004B7DBA"/>
    <w:rsid w:val="004C0518"/>
    <w:rsid w:val="004C1339"/>
    <w:rsid w:val="004C1EB2"/>
    <w:rsid w:val="004C4D99"/>
    <w:rsid w:val="004C6372"/>
    <w:rsid w:val="004C7D33"/>
    <w:rsid w:val="004D1E71"/>
    <w:rsid w:val="004D5CA6"/>
    <w:rsid w:val="004D6601"/>
    <w:rsid w:val="004D69FB"/>
    <w:rsid w:val="004D7A7F"/>
    <w:rsid w:val="004E1104"/>
    <w:rsid w:val="004E11F1"/>
    <w:rsid w:val="004E165F"/>
    <w:rsid w:val="004E375C"/>
    <w:rsid w:val="004E69C7"/>
    <w:rsid w:val="004E6F9E"/>
    <w:rsid w:val="004E7CFA"/>
    <w:rsid w:val="004F1F68"/>
    <w:rsid w:val="004F3C0F"/>
    <w:rsid w:val="004F602B"/>
    <w:rsid w:val="00500853"/>
    <w:rsid w:val="005028D3"/>
    <w:rsid w:val="00504494"/>
    <w:rsid w:val="00507386"/>
    <w:rsid w:val="005110FD"/>
    <w:rsid w:val="00513403"/>
    <w:rsid w:val="00513C53"/>
    <w:rsid w:val="0051596D"/>
    <w:rsid w:val="00517199"/>
    <w:rsid w:val="00517906"/>
    <w:rsid w:val="00522B26"/>
    <w:rsid w:val="00525EC7"/>
    <w:rsid w:val="005324A7"/>
    <w:rsid w:val="00533940"/>
    <w:rsid w:val="00533EB4"/>
    <w:rsid w:val="005408F9"/>
    <w:rsid w:val="005418CE"/>
    <w:rsid w:val="00543249"/>
    <w:rsid w:val="00543F7F"/>
    <w:rsid w:val="00544610"/>
    <w:rsid w:val="005461FD"/>
    <w:rsid w:val="005464C6"/>
    <w:rsid w:val="00552C3D"/>
    <w:rsid w:val="00556824"/>
    <w:rsid w:val="00560BC8"/>
    <w:rsid w:val="005615E1"/>
    <w:rsid w:val="005618B6"/>
    <w:rsid w:val="00564BC4"/>
    <w:rsid w:val="00566BFC"/>
    <w:rsid w:val="00570362"/>
    <w:rsid w:val="00571A97"/>
    <w:rsid w:val="00571FAC"/>
    <w:rsid w:val="005722E9"/>
    <w:rsid w:val="00573750"/>
    <w:rsid w:val="0057436D"/>
    <w:rsid w:val="0057545B"/>
    <w:rsid w:val="00584369"/>
    <w:rsid w:val="005844A2"/>
    <w:rsid w:val="00585A5E"/>
    <w:rsid w:val="005871FA"/>
    <w:rsid w:val="005921FF"/>
    <w:rsid w:val="00592B15"/>
    <w:rsid w:val="005955BE"/>
    <w:rsid w:val="00596386"/>
    <w:rsid w:val="00596BE8"/>
    <w:rsid w:val="005A1A0C"/>
    <w:rsid w:val="005A3B65"/>
    <w:rsid w:val="005A5143"/>
    <w:rsid w:val="005A5177"/>
    <w:rsid w:val="005A5745"/>
    <w:rsid w:val="005B1F19"/>
    <w:rsid w:val="005C1A1A"/>
    <w:rsid w:val="005C1AA5"/>
    <w:rsid w:val="005C3650"/>
    <w:rsid w:val="005C7348"/>
    <w:rsid w:val="005D0626"/>
    <w:rsid w:val="005D186D"/>
    <w:rsid w:val="005D2EDE"/>
    <w:rsid w:val="005D4F46"/>
    <w:rsid w:val="005D7E9B"/>
    <w:rsid w:val="005E3B36"/>
    <w:rsid w:val="005E3F62"/>
    <w:rsid w:val="005E4052"/>
    <w:rsid w:val="005E4A24"/>
    <w:rsid w:val="005E5F55"/>
    <w:rsid w:val="005E6FC6"/>
    <w:rsid w:val="005F18FF"/>
    <w:rsid w:val="005F67C8"/>
    <w:rsid w:val="005F68F4"/>
    <w:rsid w:val="00601F4C"/>
    <w:rsid w:val="006029D2"/>
    <w:rsid w:val="00602EE2"/>
    <w:rsid w:val="00603583"/>
    <w:rsid w:val="006058C1"/>
    <w:rsid w:val="0061198A"/>
    <w:rsid w:val="00613DD3"/>
    <w:rsid w:val="0061589E"/>
    <w:rsid w:val="00615EF3"/>
    <w:rsid w:val="00623EC9"/>
    <w:rsid w:val="0063094C"/>
    <w:rsid w:val="0063184D"/>
    <w:rsid w:val="006342B8"/>
    <w:rsid w:val="00636D29"/>
    <w:rsid w:val="00636F50"/>
    <w:rsid w:val="0063742E"/>
    <w:rsid w:val="006414CA"/>
    <w:rsid w:val="00641AEA"/>
    <w:rsid w:val="0064336E"/>
    <w:rsid w:val="00643C82"/>
    <w:rsid w:val="00643CEA"/>
    <w:rsid w:val="00651B88"/>
    <w:rsid w:val="00653802"/>
    <w:rsid w:val="00653B07"/>
    <w:rsid w:val="00654D0B"/>
    <w:rsid w:val="00657F83"/>
    <w:rsid w:val="006606B3"/>
    <w:rsid w:val="006616D2"/>
    <w:rsid w:val="006637E9"/>
    <w:rsid w:val="00666E45"/>
    <w:rsid w:val="00667262"/>
    <w:rsid w:val="00667534"/>
    <w:rsid w:val="0067205F"/>
    <w:rsid w:val="00672A44"/>
    <w:rsid w:val="006763A1"/>
    <w:rsid w:val="00677D71"/>
    <w:rsid w:val="00682909"/>
    <w:rsid w:val="00685340"/>
    <w:rsid w:val="006934AE"/>
    <w:rsid w:val="006943BB"/>
    <w:rsid w:val="006948E5"/>
    <w:rsid w:val="00694D51"/>
    <w:rsid w:val="0069510A"/>
    <w:rsid w:val="00695570"/>
    <w:rsid w:val="006A1816"/>
    <w:rsid w:val="006A1AFC"/>
    <w:rsid w:val="006A1D1E"/>
    <w:rsid w:val="006B0868"/>
    <w:rsid w:val="006B15E7"/>
    <w:rsid w:val="006B1E48"/>
    <w:rsid w:val="006B3819"/>
    <w:rsid w:val="006B6EAC"/>
    <w:rsid w:val="006C29FA"/>
    <w:rsid w:val="006C4FD9"/>
    <w:rsid w:val="006C79E1"/>
    <w:rsid w:val="006C7E4C"/>
    <w:rsid w:val="006D0D24"/>
    <w:rsid w:val="006D3A6C"/>
    <w:rsid w:val="006D42DB"/>
    <w:rsid w:val="006D7CDF"/>
    <w:rsid w:val="006E0466"/>
    <w:rsid w:val="006E14C9"/>
    <w:rsid w:val="006E1F89"/>
    <w:rsid w:val="006E56B9"/>
    <w:rsid w:val="006E70A9"/>
    <w:rsid w:val="006F0AF2"/>
    <w:rsid w:val="006F21B9"/>
    <w:rsid w:val="006F41C6"/>
    <w:rsid w:val="006F5C73"/>
    <w:rsid w:val="007006AC"/>
    <w:rsid w:val="007019E8"/>
    <w:rsid w:val="00705E2E"/>
    <w:rsid w:val="007123BC"/>
    <w:rsid w:val="00712A37"/>
    <w:rsid w:val="00712C21"/>
    <w:rsid w:val="00712DFC"/>
    <w:rsid w:val="00722717"/>
    <w:rsid w:val="00726851"/>
    <w:rsid w:val="00730FDB"/>
    <w:rsid w:val="007347B5"/>
    <w:rsid w:val="00734CB7"/>
    <w:rsid w:val="0073660A"/>
    <w:rsid w:val="00737B6D"/>
    <w:rsid w:val="007417DF"/>
    <w:rsid w:val="00743702"/>
    <w:rsid w:val="00746BD2"/>
    <w:rsid w:val="0074762A"/>
    <w:rsid w:val="00747CB4"/>
    <w:rsid w:val="00752047"/>
    <w:rsid w:val="00755012"/>
    <w:rsid w:val="00755B63"/>
    <w:rsid w:val="00756D65"/>
    <w:rsid w:val="00757244"/>
    <w:rsid w:val="00757667"/>
    <w:rsid w:val="007606C1"/>
    <w:rsid w:val="00762E2A"/>
    <w:rsid w:val="00763C3E"/>
    <w:rsid w:val="00771306"/>
    <w:rsid w:val="007720BD"/>
    <w:rsid w:val="007752B4"/>
    <w:rsid w:val="0077619D"/>
    <w:rsid w:val="00780A51"/>
    <w:rsid w:val="007815F5"/>
    <w:rsid w:val="00783D2E"/>
    <w:rsid w:val="00785431"/>
    <w:rsid w:val="00787208"/>
    <w:rsid w:val="007917D3"/>
    <w:rsid w:val="0079454F"/>
    <w:rsid w:val="00796E25"/>
    <w:rsid w:val="007A0F79"/>
    <w:rsid w:val="007A12D1"/>
    <w:rsid w:val="007A371E"/>
    <w:rsid w:val="007A7260"/>
    <w:rsid w:val="007A7493"/>
    <w:rsid w:val="007B1834"/>
    <w:rsid w:val="007B7141"/>
    <w:rsid w:val="007C0A5B"/>
    <w:rsid w:val="007C0F97"/>
    <w:rsid w:val="007C1DCB"/>
    <w:rsid w:val="007C25D1"/>
    <w:rsid w:val="007D43C0"/>
    <w:rsid w:val="007D4DDD"/>
    <w:rsid w:val="007D7094"/>
    <w:rsid w:val="007E5CC1"/>
    <w:rsid w:val="007E7569"/>
    <w:rsid w:val="007F3F19"/>
    <w:rsid w:val="00800CDF"/>
    <w:rsid w:val="00802BF0"/>
    <w:rsid w:val="00804DEA"/>
    <w:rsid w:val="00807535"/>
    <w:rsid w:val="00807E2D"/>
    <w:rsid w:val="00813A52"/>
    <w:rsid w:val="00815E9A"/>
    <w:rsid w:val="008162F1"/>
    <w:rsid w:val="00827DCE"/>
    <w:rsid w:val="0083262B"/>
    <w:rsid w:val="00832EF2"/>
    <w:rsid w:val="00834218"/>
    <w:rsid w:val="008416EE"/>
    <w:rsid w:val="00843219"/>
    <w:rsid w:val="0084377C"/>
    <w:rsid w:val="00844DD9"/>
    <w:rsid w:val="00846CB8"/>
    <w:rsid w:val="00851468"/>
    <w:rsid w:val="00851DC0"/>
    <w:rsid w:val="00851E60"/>
    <w:rsid w:val="00852F4E"/>
    <w:rsid w:val="00852FBF"/>
    <w:rsid w:val="00856B15"/>
    <w:rsid w:val="00860E4A"/>
    <w:rsid w:val="00861002"/>
    <w:rsid w:val="00862FD4"/>
    <w:rsid w:val="00864421"/>
    <w:rsid w:val="00865FEB"/>
    <w:rsid w:val="00872515"/>
    <w:rsid w:val="008743A1"/>
    <w:rsid w:val="00874BB8"/>
    <w:rsid w:val="008751D3"/>
    <w:rsid w:val="00877705"/>
    <w:rsid w:val="008804DC"/>
    <w:rsid w:val="00880EFE"/>
    <w:rsid w:val="0088288C"/>
    <w:rsid w:val="00883A11"/>
    <w:rsid w:val="00885D64"/>
    <w:rsid w:val="0088663C"/>
    <w:rsid w:val="00890ADC"/>
    <w:rsid w:val="008925E4"/>
    <w:rsid w:val="00894223"/>
    <w:rsid w:val="00894950"/>
    <w:rsid w:val="008A2304"/>
    <w:rsid w:val="008A40DC"/>
    <w:rsid w:val="008A470D"/>
    <w:rsid w:val="008A4A50"/>
    <w:rsid w:val="008A4CF8"/>
    <w:rsid w:val="008A75F4"/>
    <w:rsid w:val="008A7BE2"/>
    <w:rsid w:val="008B126C"/>
    <w:rsid w:val="008B171C"/>
    <w:rsid w:val="008B28A0"/>
    <w:rsid w:val="008B3B4A"/>
    <w:rsid w:val="008B699C"/>
    <w:rsid w:val="008B6B4A"/>
    <w:rsid w:val="008C2128"/>
    <w:rsid w:val="008C7D03"/>
    <w:rsid w:val="008D24AE"/>
    <w:rsid w:val="008D29E2"/>
    <w:rsid w:val="008D41B9"/>
    <w:rsid w:val="008D6691"/>
    <w:rsid w:val="008E20DF"/>
    <w:rsid w:val="008E7AEC"/>
    <w:rsid w:val="008F1F07"/>
    <w:rsid w:val="008F293B"/>
    <w:rsid w:val="008F2CF7"/>
    <w:rsid w:val="008F66B9"/>
    <w:rsid w:val="00900EF6"/>
    <w:rsid w:val="0090356D"/>
    <w:rsid w:val="00905F07"/>
    <w:rsid w:val="00910F0D"/>
    <w:rsid w:val="009116A0"/>
    <w:rsid w:val="0091236F"/>
    <w:rsid w:val="00912B1C"/>
    <w:rsid w:val="009138CE"/>
    <w:rsid w:val="00914511"/>
    <w:rsid w:val="009240A0"/>
    <w:rsid w:val="0092454F"/>
    <w:rsid w:val="00924D59"/>
    <w:rsid w:val="00925BBF"/>
    <w:rsid w:val="00926E44"/>
    <w:rsid w:val="00927268"/>
    <w:rsid w:val="00930850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1751"/>
    <w:rsid w:val="00943464"/>
    <w:rsid w:val="00943DA9"/>
    <w:rsid w:val="00944623"/>
    <w:rsid w:val="009456B4"/>
    <w:rsid w:val="0094726F"/>
    <w:rsid w:val="00947AB6"/>
    <w:rsid w:val="00947EC3"/>
    <w:rsid w:val="00954647"/>
    <w:rsid w:val="0096182A"/>
    <w:rsid w:val="0096380B"/>
    <w:rsid w:val="009646D4"/>
    <w:rsid w:val="00964DA9"/>
    <w:rsid w:val="009655ED"/>
    <w:rsid w:val="009678FB"/>
    <w:rsid w:val="009720D8"/>
    <w:rsid w:val="0097260D"/>
    <w:rsid w:val="00972D04"/>
    <w:rsid w:val="00974203"/>
    <w:rsid w:val="00975822"/>
    <w:rsid w:val="0098013C"/>
    <w:rsid w:val="00982074"/>
    <w:rsid w:val="00984421"/>
    <w:rsid w:val="00991C6A"/>
    <w:rsid w:val="00992916"/>
    <w:rsid w:val="00992ABB"/>
    <w:rsid w:val="00993CB5"/>
    <w:rsid w:val="00993CC3"/>
    <w:rsid w:val="0099577E"/>
    <w:rsid w:val="00996B74"/>
    <w:rsid w:val="00997B13"/>
    <w:rsid w:val="009A1E10"/>
    <w:rsid w:val="009A4734"/>
    <w:rsid w:val="009A5740"/>
    <w:rsid w:val="009B26D9"/>
    <w:rsid w:val="009B6F35"/>
    <w:rsid w:val="009B7DD8"/>
    <w:rsid w:val="009C1424"/>
    <w:rsid w:val="009C1745"/>
    <w:rsid w:val="009C1FC4"/>
    <w:rsid w:val="009C3394"/>
    <w:rsid w:val="009C5B8B"/>
    <w:rsid w:val="009C60B4"/>
    <w:rsid w:val="009C7C9A"/>
    <w:rsid w:val="009D0627"/>
    <w:rsid w:val="009D116C"/>
    <w:rsid w:val="009D27D5"/>
    <w:rsid w:val="009D2C61"/>
    <w:rsid w:val="009D39BB"/>
    <w:rsid w:val="009D3CFA"/>
    <w:rsid w:val="009D44FF"/>
    <w:rsid w:val="009D49DF"/>
    <w:rsid w:val="009D6AD2"/>
    <w:rsid w:val="009E0116"/>
    <w:rsid w:val="009E38D2"/>
    <w:rsid w:val="009E545B"/>
    <w:rsid w:val="009E5E60"/>
    <w:rsid w:val="009E782A"/>
    <w:rsid w:val="009E7CF5"/>
    <w:rsid w:val="009F12B9"/>
    <w:rsid w:val="009F1362"/>
    <w:rsid w:val="009F3783"/>
    <w:rsid w:val="009F3855"/>
    <w:rsid w:val="009F4939"/>
    <w:rsid w:val="009F60DF"/>
    <w:rsid w:val="00A0065F"/>
    <w:rsid w:val="00A018DD"/>
    <w:rsid w:val="00A029B9"/>
    <w:rsid w:val="00A037DB"/>
    <w:rsid w:val="00A0494A"/>
    <w:rsid w:val="00A05BB1"/>
    <w:rsid w:val="00A07559"/>
    <w:rsid w:val="00A11F2D"/>
    <w:rsid w:val="00A17E5E"/>
    <w:rsid w:val="00A2472E"/>
    <w:rsid w:val="00A325C4"/>
    <w:rsid w:val="00A32962"/>
    <w:rsid w:val="00A347F6"/>
    <w:rsid w:val="00A35F86"/>
    <w:rsid w:val="00A40489"/>
    <w:rsid w:val="00A40CA5"/>
    <w:rsid w:val="00A42B79"/>
    <w:rsid w:val="00A43D38"/>
    <w:rsid w:val="00A44915"/>
    <w:rsid w:val="00A45D9B"/>
    <w:rsid w:val="00A508A5"/>
    <w:rsid w:val="00A509C6"/>
    <w:rsid w:val="00A524E5"/>
    <w:rsid w:val="00A530AD"/>
    <w:rsid w:val="00A53340"/>
    <w:rsid w:val="00A53AC3"/>
    <w:rsid w:val="00A54775"/>
    <w:rsid w:val="00A5696B"/>
    <w:rsid w:val="00A620C3"/>
    <w:rsid w:val="00A62314"/>
    <w:rsid w:val="00A632C8"/>
    <w:rsid w:val="00A65BD2"/>
    <w:rsid w:val="00A6648D"/>
    <w:rsid w:val="00A73EC4"/>
    <w:rsid w:val="00A75921"/>
    <w:rsid w:val="00A75DE2"/>
    <w:rsid w:val="00A77D56"/>
    <w:rsid w:val="00A805FA"/>
    <w:rsid w:val="00A8395D"/>
    <w:rsid w:val="00A85720"/>
    <w:rsid w:val="00A91D68"/>
    <w:rsid w:val="00A91E87"/>
    <w:rsid w:val="00A92819"/>
    <w:rsid w:val="00A93A00"/>
    <w:rsid w:val="00AA5B5A"/>
    <w:rsid w:val="00AA60FC"/>
    <w:rsid w:val="00AA77B3"/>
    <w:rsid w:val="00AB262E"/>
    <w:rsid w:val="00AB4B57"/>
    <w:rsid w:val="00AC4984"/>
    <w:rsid w:val="00AC53BC"/>
    <w:rsid w:val="00AC7202"/>
    <w:rsid w:val="00AD3607"/>
    <w:rsid w:val="00AD60C8"/>
    <w:rsid w:val="00AD615A"/>
    <w:rsid w:val="00AE1CC8"/>
    <w:rsid w:val="00AE36DB"/>
    <w:rsid w:val="00AE4AD0"/>
    <w:rsid w:val="00AE54B8"/>
    <w:rsid w:val="00AF1517"/>
    <w:rsid w:val="00AF18A2"/>
    <w:rsid w:val="00AF3502"/>
    <w:rsid w:val="00B0152C"/>
    <w:rsid w:val="00B03888"/>
    <w:rsid w:val="00B04948"/>
    <w:rsid w:val="00B04F1E"/>
    <w:rsid w:val="00B07096"/>
    <w:rsid w:val="00B11C44"/>
    <w:rsid w:val="00B13961"/>
    <w:rsid w:val="00B23CB3"/>
    <w:rsid w:val="00B23EF8"/>
    <w:rsid w:val="00B27921"/>
    <w:rsid w:val="00B32C8A"/>
    <w:rsid w:val="00B340D3"/>
    <w:rsid w:val="00B34446"/>
    <w:rsid w:val="00B3545D"/>
    <w:rsid w:val="00B36492"/>
    <w:rsid w:val="00B3715C"/>
    <w:rsid w:val="00B37B9C"/>
    <w:rsid w:val="00B37E27"/>
    <w:rsid w:val="00B408D1"/>
    <w:rsid w:val="00B46EDB"/>
    <w:rsid w:val="00B47B09"/>
    <w:rsid w:val="00B51509"/>
    <w:rsid w:val="00B557FD"/>
    <w:rsid w:val="00B5775D"/>
    <w:rsid w:val="00B57B48"/>
    <w:rsid w:val="00B618B8"/>
    <w:rsid w:val="00B61F47"/>
    <w:rsid w:val="00B65219"/>
    <w:rsid w:val="00B6574C"/>
    <w:rsid w:val="00B67A3A"/>
    <w:rsid w:val="00B67E12"/>
    <w:rsid w:val="00B67EFE"/>
    <w:rsid w:val="00B71857"/>
    <w:rsid w:val="00B7187A"/>
    <w:rsid w:val="00B738CD"/>
    <w:rsid w:val="00B73DA5"/>
    <w:rsid w:val="00B741E2"/>
    <w:rsid w:val="00B743F4"/>
    <w:rsid w:val="00B777E3"/>
    <w:rsid w:val="00B81113"/>
    <w:rsid w:val="00B82F0E"/>
    <w:rsid w:val="00B87B7C"/>
    <w:rsid w:val="00B9053D"/>
    <w:rsid w:val="00B92384"/>
    <w:rsid w:val="00B93F68"/>
    <w:rsid w:val="00B94C36"/>
    <w:rsid w:val="00B95303"/>
    <w:rsid w:val="00BA3E13"/>
    <w:rsid w:val="00BA470F"/>
    <w:rsid w:val="00BA4FAF"/>
    <w:rsid w:val="00BA7E9B"/>
    <w:rsid w:val="00BB2B9C"/>
    <w:rsid w:val="00BB56E8"/>
    <w:rsid w:val="00BC0CB2"/>
    <w:rsid w:val="00BC5C1B"/>
    <w:rsid w:val="00BC66EF"/>
    <w:rsid w:val="00BC78EA"/>
    <w:rsid w:val="00BD2C6F"/>
    <w:rsid w:val="00BD524F"/>
    <w:rsid w:val="00BE18A1"/>
    <w:rsid w:val="00BE4429"/>
    <w:rsid w:val="00BE6134"/>
    <w:rsid w:val="00BE6CEA"/>
    <w:rsid w:val="00BE7863"/>
    <w:rsid w:val="00BF328C"/>
    <w:rsid w:val="00BF3749"/>
    <w:rsid w:val="00BF6314"/>
    <w:rsid w:val="00C06EA4"/>
    <w:rsid w:val="00C07DD7"/>
    <w:rsid w:val="00C103D2"/>
    <w:rsid w:val="00C10EBD"/>
    <w:rsid w:val="00C17415"/>
    <w:rsid w:val="00C2313C"/>
    <w:rsid w:val="00C2469C"/>
    <w:rsid w:val="00C253A6"/>
    <w:rsid w:val="00C269D1"/>
    <w:rsid w:val="00C26C21"/>
    <w:rsid w:val="00C3423A"/>
    <w:rsid w:val="00C35584"/>
    <w:rsid w:val="00C35D57"/>
    <w:rsid w:val="00C3641A"/>
    <w:rsid w:val="00C4046D"/>
    <w:rsid w:val="00C40EAA"/>
    <w:rsid w:val="00C4548C"/>
    <w:rsid w:val="00C4697E"/>
    <w:rsid w:val="00C54043"/>
    <w:rsid w:val="00C54249"/>
    <w:rsid w:val="00C559D1"/>
    <w:rsid w:val="00C5658B"/>
    <w:rsid w:val="00C5684C"/>
    <w:rsid w:val="00C56C00"/>
    <w:rsid w:val="00C56EB6"/>
    <w:rsid w:val="00C61935"/>
    <w:rsid w:val="00C62743"/>
    <w:rsid w:val="00C65CB7"/>
    <w:rsid w:val="00C738B3"/>
    <w:rsid w:val="00C73A37"/>
    <w:rsid w:val="00C74679"/>
    <w:rsid w:val="00C7518F"/>
    <w:rsid w:val="00C80ECE"/>
    <w:rsid w:val="00C835B9"/>
    <w:rsid w:val="00C835E2"/>
    <w:rsid w:val="00C83EB6"/>
    <w:rsid w:val="00C8590C"/>
    <w:rsid w:val="00C860A3"/>
    <w:rsid w:val="00C86BC0"/>
    <w:rsid w:val="00C87249"/>
    <w:rsid w:val="00C90CC8"/>
    <w:rsid w:val="00C92320"/>
    <w:rsid w:val="00C9263F"/>
    <w:rsid w:val="00C949B6"/>
    <w:rsid w:val="00C94A17"/>
    <w:rsid w:val="00C94AB1"/>
    <w:rsid w:val="00C9593B"/>
    <w:rsid w:val="00C96455"/>
    <w:rsid w:val="00CA2300"/>
    <w:rsid w:val="00CA44D3"/>
    <w:rsid w:val="00CA49AC"/>
    <w:rsid w:val="00CA649E"/>
    <w:rsid w:val="00CA7862"/>
    <w:rsid w:val="00CA7F51"/>
    <w:rsid w:val="00CB075C"/>
    <w:rsid w:val="00CB1067"/>
    <w:rsid w:val="00CB1C06"/>
    <w:rsid w:val="00CB2387"/>
    <w:rsid w:val="00CB2CD0"/>
    <w:rsid w:val="00CB345D"/>
    <w:rsid w:val="00CB3BDE"/>
    <w:rsid w:val="00CB50CE"/>
    <w:rsid w:val="00CB6337"/>
    <w:rsid w:val="00CC1D63"/>
    <w:rsid w:val="00CC43A9"/>
    <w:rsid w:val="00CC7CAF"/>
    <w:rsid w:val="00CD1DBD"/>
    <w:rsid w:val="00CD3F77"/>
    <w:rsid w:val="00CD5006"/>
    <w:rsid w:val="00CE1344"/>
    <w:rsid w:val="00CE144B"/>
    <w:rsid w:val="00CE42F9"/>
    <w:rsid w:val="00CE7240"/>
    <w:rsid w:val="00CF4136"/>
    <w:rsid w:val="00CF44BF"/>
    <w:rsid w:val="00CF4D74"/>
    <w:rsid w:val="00CF4E2D"/>
    <w:rsid w:val="00D00E03"/>
    <w:rsid w:val="00D0104F"/>
    <w:rsid w:val="00D03F10"/>
    <w:rsid w:val="00D057A2"/>
    <w:rsid w:val="00D07927"/>
    <w:rsid w:val="00D10CA8"/>
    <w:rsid w:val="00D11FA4"/>
    <w:rsid w:val="00D206D0"/>
    <w:rsid w:val="00D21F3A"/>
    <w:rsid w:val="00D25B96"/>
    <w:rsid w:val="00D37DD6"/>
    <w:rsid w:val="00D4080B"/>
    <w:rsid w:val="00D44251"/>
    <w:rsid w:val="00D464CA"/>
    <w:rsid w:val="00D46C2D"/>
    <w:rsid w:val="00D4755F"/>
    <w:rsid w:val="00D51EB3"/>
    <w:rsid w:val="00D54BE8"/>
    <w:rsid w:val="00D54CEC"/>
    <w:rsid w:val="00D5510E"/>
    <w:rsid w:val="00D635AA"/>
    <w:rsid w:val="00D64259"/>
    <w:rsid w:val="00D64A7B"/>
    <w:rsid w:val="00D70085"/>
    <w:rsid w:val="00D713F3"/>
    <w:rsid w:val="00D71DD1"/>
    <w:rsid w:val="00D727D0"/>
    <w:rsid w:val="00D72EB5"/>
    <w:rsid w:val="00D72FD2"/>
    <w:rsid w:val="00D730B6"/>
    <w:rsid w:val="00D73F82"/>
    <w:rsid w:val="00D759FE"/>
    <w:rsid w:val="00D7703D"/>
    <w:rsid w:val="00D77B92"/>
    <w:rsid w:val="00D8145A"/>
    <w:rsid w:val="00D81549"/>
    <w:rsid w:val="00D81778"/>
    <w:rsid w:val="00D820A5"/>
    <w:rsid w:val="00D82930"/>
    <w:rsid w:val="00D82D26"/>
    <w:rsid w:val="00D8797E"/>
    <w:rsid w:val="00D90190"/>
    <w:rsid w:val="00D92040"/>
    <w:rsid w:val="00D92D75"/>
    <w:rsid w:val="00D9754C"/>
    <w:rsid w:val="00D97BAC"/>
    <w:rsid w:val="00DA1234"/>
    <w:rsid w:val="00DA2516"/>
    <w:rsid w:val="00DA2FA1"/>
    <w:rsid w:val="00DA62EF"/>
    <w:rsid w:val="00DA7CC7"/>
    <w:rsid w:val="00DB09B1"/>
    <w:rsid w:val="00DB0C9A"/>
    <w:rsid w:val="00DB0E42"/>
    <w:rsid w:val="00DB23FB"/>
    <w:rsid w:val="00DB6DEC"/>
    <w:rsid w:val="00DB7143"/>
    <w:rsid w:val="00DC5F31"/>
    <w:rsid w:val="00DD0191"/>
    <w:rsid w:val="00DD095C"/>
    <w:rsid w:val="00DE167E"/>
    <w:rsid w:val="00DE16F1"/>
    <w:rsid w:val="00DE2846"/>
    <w:rsid w:val="00DE2D78"/>
    <w:rsid w:val="00DE2FEC"/>
    <w:rsid w:val="00DE4F04"/>
    <w:rsid w:val="00DE4FDE"/>
    <w:rsid w:val="00DE62FA"/>
    <w:rsid w:val="00DF2128"/>
    <w:rsid w:val="00DF2981"/>
    <w:rsid w:val="00DF6982"/>
    <w:rsid w:val="00E024BA"/>
    <w:rsid w:val="00E04213"/>
    <w:rsid w:val="00E1063D"/>
    <w:rsid w:val="00E123DB"/>
    <w:rsid w:val="00E129BD"/>
    <w:rsid w:val="00E13387"/>
    <w:rsid w:val="00E16A75"/>
    <w:rsid w:val="00E17366"/>
    <w:rsid w:val="00E20715"/>
    <w:rsid w:val="00E2081D"/>
    <w:rsid w:val="00E22335"/>
    <w:rsid w:val="00E26261"/>
    <w:rsid w:val="00E27239"/>
    <w:rsid w:val="00E3198B"/>
    <w:rsid w:val="00E35A66"/>
    <w:rsid w:val="00E35AA4"/>
    <w:rsid w:val="00E41EE3"/>
    <w:rsid w:val="00E44DB2"/>
    <w:rsid w:val="00E453FB"/>
    <w:rsid w:val="00E45E54"/>
    <w:rsid w:val="00E467C1"/>
    <w:rsid w:val="00E46EBF"/>
    <w:rsid w:val="00E4750A"/>
    <w:rsid w:val="00E54EEB"/>
    <w:rsid w:val="00E55F95"/>
    <w:rsid w:val="00E575C7"/>
    <w:rsid w:val="00E57BF3"/>
    <w:rsid w:val="00E663C0"/>
    <w:rsid w:val="00E70F47"/>
    <w:rsid w:val="00E71DB0"/>
    <w:rsid w:val="00E73ABF"/>
    <w:rsid w:val="00E77F13"/>
    <w:rsid w:val="00E826A4"/>
    <w:rsid w:val="00E853E5"/>
    <w:rsid w:val="00E85F7B"/>
    <w:rsid w:val="00E866C2"/>
    <w:rsid w:val="00E8737B"/>
    <w:rsid w:val="00E919E8"/>
    <w:rsid w:val="00E91DA9"/>
    <w:rsid w:val="00E92034"/>
    <w:rsid w:val="00EA20A1"/>
    <w:rsid w:val="00EA23CA"/>
    <w:rsid w:val="00EA4C60"/>
    <w:rsid w:val="00EA6981"/>
    <w:rsid w:val="00EA6AD0"/>
    <w:rsid w:val="00EA7436"/>
    <w:rsid w:val="00EB2090"/>
    <w:rsid w:val="00EB53E6"/>
    <w:rsid w:val="00EB67DA"/>
    <w:rsid w:val="00EB705B"/>
    <w:rsid w:val="00EB7A70"/>
    <w:rsid w:val="00EC1421"/>
    <w:rsid w:val="00EC3168"/>
    <w:rsid w:val="00EC3579"/>
    <w:rsid w:val="00EC5E8A"/>
    <w:rsid w:val="00EC6B3A"/>
    <w:rsid w:val="00EC7462"/>
    <w:rsid w:val="00EC76B6"/>
    <w:rsid w:val="00ED00A2"/>
    <w:rsid w:val="00ED7933"/>
    <w:rsid w:val="00EE00CE"/>
    <w:rsid w:val="00EE08B1"/>
    <w:rsid w:val="00EE1AC3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5145"/>
    <w:rsid w:val="00F012F9"/>
    <w:rsid w:val="00F02B61"/>
    <w:rsid w:val="00F0405B"/>
    <w:rsid w:val="00F0438C"/>
    <w:rsid w:val="00F06095"/>
    <w:rsid w:val="00F07B24"/>
    <w:rsid w:val="00F10486"/>
    <w:rsid w:val="00F11EB9"/>
    <w:rsid w:val="00F135B5"/>
    <w:rsid w:val="00F13C0D"/>
    <w:rsid w:val="00F15701"/>
    <w:rsid w:val="00F1634B"/>
    <w:rsid w:val="00F16C9B"/>
    <w:rsid w:val="00F20523"/>
    <w:rsid w:val="00F207D4"/>
    <w:rsid w:val="00F24283"/>
    <w:rsid w:val="00F2590E"/>
    <w:rsid w:val="00F306CA"/>
    <w:rsid w:val="00F35C4E"/>
    <w:rsid w:val="00F40686"/>
    <w:rsid w:val="00F41E8F"/>
    <w:rsid w:val="00F43C36"/>
    <w:rsid w:val="00F47A2D"/>
    <w:rsid w:val="00F47B96"/>
    <w:rsid w:val="00F52D41"/>
    <w:rsid w:val="00F53A11"/>
    <w:rsid w:val="00F56363"/>
    <w:rsid w:val="00F56FCA"/>
    <w:rsid w:val="00F57994"/>
    <w:rsid w:val="00F60271"/>
    <w:rsid w:val="00F61EE7"/>
    <w:rsid w:val="00F63A88"/>
    <w:rsid w:val="00F669FA"/>
    <w:rsid w:val="00F67CDC"/>
    <w:rsid w:val="00F67CF4"/>
    <w:rsid w:val="00F703A1"/>
    <w:rsid w:val="00F7043C"/>
    <w:rsid w:val="00F72AB7"/>
    <w:rsid w:val="00F72D96"/>
    <w:rsid w:val="00F730A1"/>
    <w:rsid w:val="00F73C02"/>
    <w:rsid w:val="00F75EFC"/>
    <w:rsid w:val="00F76ACD"/>
    <w:rsid w:val="00F76B57"/>
    <w:rsid w:val="00F80741"/>
    <w:rsid w:val="00F814EE"/>
    <w:rsid w:val="00F83EEF"/>
    <w:rsid w:val="00F85E13"/>
    <w:rsid w:val="00F86741"/>
    <w:rsid w:val="00F8682F"/>
    <w:rsid w:val="00F900C7"/>
    <w:rsid w:val="00F91125"/>
    <w:rsid w:val="00F9224F"/>
    <w:rsid w:val="00F93B61"/>
    <w:rsid w:val="00F9427D"/>
    <w:rsid w:val="00F95389"/>
    <w:rsid w:val="00F95F72"/>
    <w:rsid w:val="00FA036F"/>
    <w:rsid w:val="00FA19A5"/>
    <w:rsid w:val="00FA2184"/>
    <w:rsid w:val="00FA2D62"/>
    <w:rsid w:val="00FA5974"/>
    <w:rsid w:val="00FA6B3C"/>
    <w:rsid w:val="00FA7D1A"/>
    <w:rsid w:val="00FB64EA"/>
    <w:rsid w:val="00FB76B8"/>
    <w:rsid w:val="00FC0C2D"/>
    <w:rsid w:val="00FC1213"/>
    <w:rsid w:val="00FC1CF7"/>
    <w:rsid w:val="00FC3CEE"/>
    <w:rsid w:val="00FC6209"/>
    <w:rsid w:val="00FD021F"/>
    <w:rsid w:val="00FD1341"/>
    <w:rsid w:val="00FD1353"/>
    <w:rsid w:val="00FD2028"/>
    <w:rsid w:val="00FD6155"/>
    <w:rsid w:val="00FD7F0D"/>
    <w:rsid w:val="00FE164D"/>
    <w:rsid w:val="00FE4CC3"/>
    <w:rsid w:val="00FE6DFB"/>
    <w:rsid w:val="00FE7198"/>
    <w:rsid w:val="00FF157A"/>
    <w:rsid w:val="00FF2C22"/>
    <w:rsid w:val="00FF2F8A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B7B2E6AA-B396-455E-896F-A4732D83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2071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1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1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Desktop\Investigacion\FBiodiversidad\Comunicaciones%20FBiodiversidad\Comunicacion%20Publicidad\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1D224-BCC6-40B8-9B00-6F9DD8271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3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C:\Users\usuario\Desktop\Investigacion\FBiodiversidad\Comunicaciones FBiodiversidad\Comunicacion Publicidad\www.uniovi.es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JUDIT SANTAMARTA FERNANDEZ</cp:lastModifiedBy>
  <cp:revision>24</cp:revision>
  <cp:lastPrinted>2024-02-07T18:33:00Z</cp:lastPrinted>
  <dcterms:created xsi:type="dcterms:W3CDTF">2024-09-12T20:25:00Z</dcterms:created>
  <dcterms:modified xsi:type="dcterms:W3CDTF">2024-09-12T11:40:00Z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