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E193" w14:textId="7FBF2AB5" w:rsidR="00303D16" w:rsidRDefault="00303D16" w:rsidP="00303D1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 w:rsidRPr="00303D16">
        <w:rPr>
          <w:rFonts w:ascii="Arial" w:eastAsia="MS Mincho" w:hAnsi="Arial" w:cs="Arial"/>
          <w:color w:val="00837A"/>
          <w:sz w:val="44"/>
          <w:szCs w:val="44"/>
          <w:lang w:eastAsia="en-GB"/>
        </w:rPr>
        <w:t>Los estímulos ambientales físicos y</w:t>
      </w:r>
      <w:r w:rsidR="0089366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Pr="00303D16">
        <w:rPr>
          <w:rFonts w:ascii="Arial" w:eastAsia="MS Mincho" w:hAnsi="Arial" w:cs="Arial"/>
          <w:color w:val="00837A"/>
          <w:sz w:val="44"/>
          <w:szCs w:val="44"/>
          <w:lang w:eastAsia="en-GB"/>
        </w:rPr>
        <w:t>cognitivos logran un rejuvenecimiento</w:t>
      </w:r>
      <w:r w:rsidR="0089366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Pr="00303D16">
        <w:rPr>
          <w:rFonts w:ascii="Arial" w:eastAsia="MS Mincho" w:hAnsi="Arial" w:cs="Arial"/>
          <w:color w:val="00837A"/>
          <w:sz w:val="44"/>
          <w:szCs w:val="44"/>
          <w:lang w:eastAsia="en-GB"/>
        </w:rPr>
        <w:t>molecular del cerebro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B358C26" w14:textId="77777777" w:rsidR="001F0670" w:rsidRDefault="001F0670" w:rsidP="000C7CB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AFEA989" w14:textId="22BF8CAC" w:rsidR="00303D16" w:rsidRDefault="00303D16" w:rsidP="00303D1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03D16">
        <w:rPr>
          <w:rFonts w:ascii="Arial" w:hAnsi="Arial" w:cs="Arial"/>
          <w:b/>
          <w:bCs/>
          <w:sz w:val="24"/>
          <w:szCs w:val="24"/>
          <w:lang w:val="es-ES_tradnl"/>
        </w:rPr>
        <w:t xml:space="preserve">Un estudio liderado por investigadores del CSIC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y la Universidad de Oviedo </w:t>
      </w:r>
      <w:r w:rsidRPr="00303D16">
        <w:rPr>
          <w:rFonts w:ascii="Arial" w:hAnsi="Arial" w:cs="Arial"/>
          <w:b/>
          <w:bCs/>
          <w:sz w:val="24"/>
          <w:szCs w:val="24"/>
          <w:lang w:val="es-ES_tradnl"/>
        </w:rPr>
        <w:t>describe en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303D16">
        <w:rPr>
          <w:rFonts w:ascii="Arial" w:hAnsi="Arial" w:cs="Arial"/>
          <w:b/>
          <w:bCs/>
          <w:sz w:val="24"/>
          <w:szCs w:val="24"/>
          <w:lang w:val="es-ES_tradnl"/>
        </w:rPr>
        <w:t>ratones el primer atlas molecular del hipocampo durante el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6D707F"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 w:rsidRPr="00303D16">
        <w:rPr>
          <w:rFonts w:ascii="Arial" w:hAnsi="Arial" w:cs="Arial"/>
          <w:b/>
          <w:bCs/>
          <w:sz w:val="24"/>
          <w:szCs w:val="24"/>
          <w:lang w:val="es-ES_tradnl"/>
        </w:rPr>
        <w:t>nvejecimiento</w:t>
      </w:r>
    </w:p>
    <w:p w14:paraId="0965B57D" w14:textId="77777777" w:rsidR="00414933" w:rsidRDefault="00414933" w:rsidP="00303D1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4AC6261" w14:textId="208B71D3" w:rsidR="00414933" w:rsidRDefault="00414933" w:rsidP="0041493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 w:rsidRPr="00317E02">
        <w:rPr>
          <w:rFonts w:ascii="Arial" w:hAnsi="Arial" w:cs="Arial"/>
          <w:b/>
          <w:bCs/>
          <w:sz w:val="24"/>
          <w:szCs w:val="24"/>
          <w:lang w:val="es-ES_tradnl"/>
        </w:rPr>
        <w:t xml:space="preserve">trabajo, publicado en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‘</w:t>
      </w:r>
      <w:proofErr w:type="spellStart"/>
      <w:r w:rsidRPr="00317E02">
        <w:rPr>
          <w:rFonts w:ascii="Arial" w:hAnsi="Arial" w:cs="Arial"/>
          <w:b/>
          <w:bCs/>
          <w:sz w:val="24"/>
          <w:szCs w:val="24"/>
          <w:lang w:val="es-ES_tradnl"/>
        </w:rPr>
        <w:t>Nature</w:t>
      </w:r>
      <w:proofErr w:type="spellEnd"/>
      <w:r w:rsidRPr="00317E0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Pr="00317E02">
        <w:rPr>
          <w:rFonts w:ascii="Arial" w:hAnsi="Arial" w:cs="Arial"/>
          <w:b/>
          <w:bCs/>
          <w:sz w:val="24"/>
          <w:szCs w:val="24"/>
          <w:lang w:val="es-ES_tradnl"/>
        </w:rPr>
        <w:t>Communications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>’</w:t>
      </w:r>
      <w:r w:rsidRPr="00317E02">
        <w:rPr>
          <w:rFonts w:ascii="Arial" w:hAnsi="Arial" w:cs="Arial"/>
          <w:b/>
          <w:bCs/>
          <w:sz w:val="24"/>
          <w:szCs w:val="24"/>
          <w:lang w:val="es-ES_tradnl"/>
        </w:rPr>
        <w:t>, se ha llevado a cabo en el Laboratorio de Epigenética del Cáncer y Nanomedicina del Centro de Investigación en Nanomateriales y Nanotecnología (CINN), centro mixto del CSIC, el Gobierno de Asturias y la Universidad de Oviedo</w:t>
      </w:r>
    </w:p>
    <w:p w14:paraId="3B4B73A5" w14:textId="77777777" w:rsidR="00303D16" w:rsidRPr="00303D16" w:rsidRDefault="00303D16" w:rsidP="00303D1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586112" w14:textId="4ABB2099" w:rsidR="00BA4E53" w:rsidRDefault="00E60A5C" w:rsidP="00303D1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B3556">
        <w:rPr>
          <w:rFonts w:ascii="Arial" w:hAnsi="Arial" w:cs="Arial"/>
          <w:b/>
          <w:bCs/>
          <w:sz w:val="24"/>
          <w:szCs w:val="24"/>
          <w:lang w:val="es-ES_tradnl"/>
        </w:rPr>
        <w:t xml:space="preserve">Mario Fernández Fraga, coordinador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de este laboratorio</w:t>
      </w:r>
      <w:r w:rsidRPr="00CB3556">
        <w:rPr>
          <w:rFonts w:ascii="Arial" w:hAnsi="Arial" w:cs="Arial"/>
          <w:b/>
          <w:bCs/>
          <w:sz w:val="24"/>
          <w:szCs w:val="24"/>
          <w:lang w:val="es-ES_tradnl"/>
        </w:rPr>
        <w:t xml:space="preserve"> y colíder del estudio, apunta </w:t>
      </w:r>
      <w:r w:rsidR="00414933">
        <w:rPr>
          <w:rFonts w:ascii="Arial" w:hAnsi="Arial" w:cs="Arial"/>
          <w:b/>
          <w:bCs/>
          <w:sz w:val="24"/>
          <w:szCs w:val="24"/>
          <w:lang w:val="es-ES_tradnl"/>
        </w:rPr>
        <w:t>que lo</w:t>
      </w:r>
      <w:r w:rsidR="00303D16" w:rsidRPr="00303D16">
        <w:rPr>
          <w:rFonts w:ascii="Arial" w:hAnsi="Arial" w:cs="Arial"/>
          <w:b/>
          <w:bCs/>
          <w:sz w:val="24"/>
          <w:szCs w:val="24"/>
          <w:lang w:val="es-ES_tradnl"/>
        </w:rPr>
        <w:t>s resultados podrían proporcionar un fundamento molecular</w:t>
      </w:r>
      <w:r w:rsidR="00303D1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303D16" w:rsidRPr="00303D16">
        <w:rPr>
          <w:rFonts w:ascii="Arial" w:hAnsi="Arial" w:cs="Arial"/>
          <w:b/>
          <w:bCs/>
          <w:sz w:val="24"/>
          <w:szCs w:val="24"/>
          <w:lang w:val="es-ES_tradnl"/>
        </w:rPr>
        <w:t>para explicar los beneficios de mantenerse activos durante la</w:t>
      </w:r>
      <w:r w:rsidR="00303D1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303D16" w:rsidRPr="00303D16">
        <w:rPr>
          <w:rFonts w:ascii="Arial" w:hAnsi="Arial" w:cs="Arial"/>
          <w:b/>
          <w:bCs/>
          <w:sz w:val="24"/>
          <w:szCs w:val="24"/>
          <w:lang w:val="es-ES_tradnl"/>
        </w:rPr>
        <w:t>vejez y ayudar a diseñar políticas de envejecimiento saludable</w:t>
      </w:r>
    </w:p>
    <w:p w14:paraId="75D60737" w14:textId="77777777" w:rsidR="00317E02" w:rsidRDefault="00317E02" w:rsidP="00303D1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ADB8EB4" w14:textId="7588B2A4" w:rsidR="00317E02" w:rsidRDefault="00237A34" w:rsidP="00237A3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investigación ha contado también con la participación del </w:t>
      </w:r>
      <w:r w:rsidR="009C6A82">
        <w:rPr>
          <w:rFonts w:ascii="Arial" w:hAnsi="Arial" w:cs="Arial"/>
          <w:b/>
          <w:bCs/>
          <w:sz w:val="24"/>
          <w:szCs w:val="24"/>
          <w:lang w:val="es-ES_tradnl"/>
        </w:rPr>
        <w:t xml:space="preserve">Instituto Universitario de Oncología del Principado de Asturias (IUOPA) y del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L</w:t>
      </w:r>
      <w:r w:rsidRPr="00237A34">
        <w:rPr>
          <w:rFonts w:ascii="Arial" w:hAnsi="Arial" w:cs="Arial"/>
          <w:b/>
          <w:bCs/>
          <w:sz w:val="24"/>
          <w:szCs w:val="24"/>
          <w:lang w:val="es-ES_tradnl"/>
        </w:rPr>
        <w:t>aboratorio de Intervenciones Traslacionales para la Salud</w:t>
      </w:r>
      <w:r w:rsidR="009C6A82">
        <w:rPr>
          <w:rFonts w:ascii="Arial" w:hAnsi="Arial" w:cs="Arial"/>
          <w:b/>
          <w:bCs/>
          <w:sz w:val="24"/>
          <w:szCs w:val="24"/>
          <w:lang w:val="es-ES_tradnl"/>
        </w:rPr>
        <w:t xml:space="preserve">, ambos de la Universidad de Oviedo </w:t>
      </w:r>
      <w:r w:rsidRPr="00237A34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2A03CB9D" w14:textId="77777777" w:rsidR="00303D16" w:rsidRDefault="00303D16" w:rsidP="00303D1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92808C" w14:textId="49DA9735" w:rsidR="00F24111" w:rsidRDefault="00262A60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</w:t>
      </w:r>
      <w:r w:rsidR="00A4039A" w:rsidRPr="00EA1D2C"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5470CE">
        <w:rPr>
          <w:rFonts w:ascii="Arial" w:hAnsi="Arial" w:cs="Arial"/>
          <w:b/>
          <w:bCs/>
        </w:rPr>
        <w:t>1</w:t>
      </w:r>
      <w:r w:rsidR="00F24111">
        <w:rPr>
          <w:rFonts w:ascii="Arial" w:hAnsi="Arial" w:cs="Arial"/>
          <w:b/>
          <w:bCs/>
        </w:rPr>
        <w:t>6</w:t>
      </w:r>
      <w:r w:rsidR="005470CE">
        <w:rPr>
          <w:rFonts w:ascii="Arial" w:hAnsi="Arial" w:cs="Arial"/>
          <w:b/>
          <w:bCs/>
        </w:rPr>
        <w:t xml:space="preserve"> </w:t>
      </w:r>
      <w:r w:rsidR="00EA1D2C" w:rsidRPr="00EA1D2C">
        <w:rPr>
          <w:rFonts w:ascii="Arial" w:hAnsi="Arial" w:cs="Arial"/>
          <w:b/>
          <w:bCs/>
        </w:rPr>
        <w:t>de julio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>
        <w:rPr>
          <w:rFonts w:ascii="Arial" w:hAnsi="Arial" w:cs="Arial"/>
          <w:b/>
          <w:bCs/>
        </w:rPr>
        <w:t xml:space="preserve">. </w:t>
      </w:r>
      <w:r w:rsidR="00F24111" w:rsidRPr="00F24111">
        <w:rPr>
          <w:rFonts w:ascii="Arial" w:hAnsi="Arial" w:cs="Arial"/>
        </w:rPr>
        <w:t xml:space="preserve">Científicos del Consejo Superior de Investigaciones Científicas (CSIC) </w:t>
      </w:r>
      <w:r w:rsidR="00BF5450">
        <w:rPr>
          <w:rFonts w:ascii="Arial" w:hAnsi="Arial" w:cs="Arial"/>
        </w:rPr>
        <w:t xml:space="preserve">y de la Universidad de Oviedo </w:t>
      </w:r>
      <w:r w:rsidR="00F24111" w:rsidRPr="00F24111">
        <w:rPr>
          <w:rFonts w:ascii="Arial" w:hAnsi="Arial" w:cs="Arial"/>
        </w:rPr>
        <w:t>han analizado el</w:t>
      </w:r>
      <w:r w:rsidR="00BF5450">
        <w:rPr>
          <w:rFonts w:ascii="Arial" w:hAnsi="Arial" w:cs="Arial"/>
        </w:rPr>
        <w:t xml:space="preserve"> </w:t>
      </w:r>
      <w:r w:rsidR="00F24111" w:rsidRPr="00F24111">
        <w:rPr>
          <w:rFonts w:ascii="Arial" w:hAnsi="Arial" w:cs="Arial"/>
        </w:rPr>
        <w:t>efecto de la estimulación física y cognitiva en las alteraciones moleculares que ocurren</w:t>
      </w:r>
      <w:r w:rsidR="00F0003A">
        <w:rPr>
          <w:rFonts w:ascii="Arial" w:hAnsi="Arial" w:cs="Arial"/>
        </w:rPr>
        <w:t xml:space="preserve"> </w:t>
      </w:r>
      <w:r w:rsidR="00F24111" w:rsidRPr="00F24111">
        <w:rPr>
          <w:rFonts w:ascii="Arial" w:hAnsi="Arial" w:cs="Arial"/>
        </w:rPr>
        <w:t>durante el envejecimiento. Los resultados han permitido generar una amplia colección</w:t>
      </w:r>
      <w:r w:rsidR="00F0003A">
        <w:rPr>
          <w:rFonts w:ascii="Arial" w:hAnsi="Arial" w:cs="Arial"/>
        </w:rPr>
        <w:t xml:space="preserve"> </w:t>
      </w:r>
      <w:r w:rsidR="00F24111" w:rsidRPr="00F24111">
        <w:rPr>
          <w:rFonts w:ascii="Arial" w:hAnsi="Arial" w:cs="Arial"/>
        </w:rPr>
        <w:t>de datos que describe los cambios moleculares que acontecen en el hipocampo durante</w:t>
      </w:r>
      <w:r w:rsidR="00F0003A">
        <w:rPr>
          <w:rFonts w:ascii="Arial" w:hAnsi="Arial" w:cs="Arial"/>
        </w:rPr>
        <w:t xml:space="preserve"> </w:t>
      </w:r>
      <w:r w:rsidR="00F24111" w:rsidRPr="00F24111">
        <w:rPr>
          <w:rFonts w:ascii="Arial" w:hAnsi="Arial" w:cs="Arial"/>
        </w:rPr>
        <w:t>el envejecimiento y durante su estimulación cognitiva y física. El trabajo, publicado en</w:t>
      </w:r>
      <w:r w:rsidR="00F0003A">
        <w:rPr>
          <w:rFonts w:ascii="Arial" w:hAnsi="Arial" w:cs="Arial"/>
        </w:rPr>
        <w:t xml:space="preserve"> </w:t>
      </w:r>
      <w:r w:rsidR="00F24111" w:rsidRPr="00F24111">
        <w:rPr>
          <w:rFonts w:ascii="Arial" w:hAnsi="Arial" w:cs="Arial"/>
        </w:rPr>
        <w:t xml:space="preserve">la revista </w:t>
      </w:r>
      <w:proofErr w:type="spellStart"/>
      <w:r w:rsidR="00F24111" w:rsidRPr="00F0003A">
        <w:rPr>
          <w:rFonts w:ascii="Arial" w:hAnsi="Arial" w:cs="Arial"/>
          <w:i/>
          <w:iCs/>
        </w:rPr>
        <w:t>Nature</w:t>
      </w:r>
      <w:proofErr w:type="spellEnd"/>
      <w:r w:rsidR="00F24111" w:rsidRPr="00F0003A">
        <w:rPr>
          <w:rFonts w:ascii="Arial" w:hAnsi="Arial" w:cs="Arial"/>
          <w:i/>
          <w:iCs/>
        </w:rPr>
        <w:t xml:space="preserve"> </w:t>
      </w:r>
      <w:proofErr w:type="spellStart"/>
      <w:r w:rsidR="00F24111" w:rsidRPr="00F0003A">
        <w:rPr>
          <w:rFonts w:ascii="Arial" w:hAnsi="Arial" w:cs="Arial"/>
          <w:i/>
          <w:iCs/>
        </w:rPr>
        <w:t>Communications</w:t>
      </w:r>
      <w:proofErr w:type="spellEnd"/>
      <w:r w:rsidR="00F24111" w:rsidRPr="00F24111">
        <w:rPr>
          <w:rFonts w:ascii="Arial" w:hAnsi="Arial" w:cs="Arial"/>
        </w:rPr>
        <w:t>, se ha llevado a cabo en el Laboratorio de Epigenética</w:t>
      </w:r>
      <w:r w:rsidR="00F0003A">
        <w:rPr>
          <w:rFonts w:ascii="Arial" w:hAnsi="Arial" w:cs="Arial"/>
        </w:rPr>
        <w:t xml:space="preserve"> </w:t>
      </w:r>
      <w:r w:rsidR="00F24111" w:rsidRPr="00F24111">
        <w:rPr>
          <w:rFonts w:ascii="Arial" w:hAnsi="Arial" w:cs="Arial"/>
        </w:rPr>
        <w:t>del Cáncer y Nanomedicina del Centro de Investigación en Nanomateriales y</w:t>
      </w:r>
      <w:r w:rsidR="00F0003A">
        <w:rPr>
          <w:rFonts w:ascii="Arial" w:hAnsi="Arial" w:cs="Arial"/>
        </w:rPr>
        <w:t xml:space="preserve"> </w:t>
      </w:r>
      <w:r w:rsidR="00F24111" w:rsidRPr="00F24111">
        <w:rPr>
          <w:rFonts w:ascii="Arial" w:hAnsi="Arial" w:cs="Arial"/>
        </w:rPr>
        <w:t>Nanotecnología (CINN), centro mixto del CSIC, el Gobierno del Principado de Asturias y</w:t>
      </w:r>
      <w:r w:rsidR="00F0003A">
        <w:rPr>
          <w:rFonts w:ascii="Arial" w:hAnsi="Arial" w:cs="Arial"/>
        </w:rPr>
        <w:t xml:space="preserve"> </w:t>
      </w:r>
      <w:r w:rsidR="00F24111" w:rsidRPr="00F24111">
        <w:rPr>
          <w:rFonts w:ascii="Arial" w:hAnsi="Arial" w:cs="Arial"/>
        </w:rPr>
        <w:t>la Universidad de Oviedo.</w:t>
      </w:r>
    </w:p>
    <w:p w14:paraId="0D5D6998" w14:textId="77777777" w:rsidR="00F0003A" w:rsidRPr="00F24111" w:rsidRDefault="00F0003A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599D7E2" w14:textId="1E76A4E9" w:rsidR="00F24111" w:rsidRDefault="00F24111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24111">
        <w:rPr>
          <w:rFonts w:ascii="Arial" w:hAnsi="Arial" w:cs="Arial"/>
        </w:rPr>
        <w:t>La Organización Mundial de la Salud (OMS) ha definido la Década del envejecimiento</w:t>
      </w:r>
      <w:r w:rsidR="00773CD6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saludable (2021-2030) como una propuesta transformadora para hacer frente a una</w:t>
      </w:r>
      <w:r w:rsidR="00773CD6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realidad cada vez más aparente: el imparable envejecimiento sistémico de la población</w:t>
      </w:r>
      <w:r w:rsidR="00773CD6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mundial. El envejecimiento saludable busca un bienestar en la vejez libre de</w:t>
      </w:r>
      <w:r w:rsidR="00773CD6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enfermedades y otras complicaciones. Para conseguirlo, se ha demostrado que el</w:t>
      </w:r>
      <w:r w:rsidR="00773CD6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control de nuestro estilo de vida a través de variables como el deporte, la educación o</w:t>
      </w:r>
      <w:r w:rsidR="00773CD6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la dieta tiene un impacto crucial.</w:t>
      </w:r>
    </w:p>
    <w:p w14:paraId="6BDB979F" w14:textId="77777777" w:rsidR="00773CD6" w:rsidRPr="00F24111" w:rsidRDefault="00773CD6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FBDEEE" w14:textId="77777777" w:rsidR="00F24111" w:rsidRPr="00773CD6" w:rsidRDefault="00F24111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73CD6">
        <w:rPr>
          <w:rFonts w:ascii="Arial" w:hAnsi="Arial" w:cs="Arial"/>
          <w:b/>
          <w:bCs/>
        </w:rPr>
        <w:t>Enriquecimiento ambiental</w:t>
      </w:r>
    </w:p>
    <w:p w14:paraId="617EFCE1" w14:textId="77777777" w:rsidR="00773CD6" w:rsidRPr="00F24111" w:rsidRDefault="00773CD6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4357C3" w14:textId="5F5449ED" w:rsidR="00F24111" w:rsidRDefault="00F24111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24111">
        <w:rPr>
          <w:rFonts w:ascii="Arial" w:hAnsi="Arial" w:cs="Arial"/>
        </w:rPr>
        <w:t>En el estudio</w:t>
      </w:r>
      <w:r w:rsidR="00773CD6">
        <w:rPr>
          <w:rFonts w:ascii="Arial" w:hAnsi="Arial" w:cs="Arial"/>
        </w:rPr>
        <w:t>, fruto de la colaboración entre el CSIC y la Universidad de Oviedo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se ha empleado un modelo experimental conocido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 xml:space="preserve">como </w:t>
      </w:r>
      <w:r w:rsidRPr="00132ACF">
        <w:rPr>
          <w:rFonts w:ascii="Arial" w:hAnsi="Arial" w:cs="Arial"/>
          <w:i/>
          <w:iCs/>
        </w:rPr>
        <w:t>enriquecimiento ambienta</w:t>
      </w:r>
      <w:r w:rsidR="00132ACF">
        <w:rPr>
          <w:rFonts w:ascii="Arial" w:hAnsi="Arial" w:cs="Arial"/>
          <w:i/>
          <w:iCs/>
        </w:rPr>
        <w:t>l</w:t>
      </w:r>
      <w:r w:rsidRPr="00F24111">
        <w:rPr>
          <w:rFonts w:ascii="Arial" w:hAnsi="Arial" w:cs="Arial"/>
        </w:rPr>
        <w:t>, en el que se emplean ratones que conviven durante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meses en un espacio con gran diversidad de objetos, como juguetes, rampas o túneles.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Este ambiente genera una estimulación importante de su actividad cognitiva, física y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social, lo que se asemeja a una intervención de estilo de vida que pudiera lograrse con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otras actividades en humanos.</w:t>
      </w:r>
    </w:p>
    <w:p w14:paraId="35D64983" w14:textId="77777777" w:rsidR="00132ACF" w:rsidRPr="00F24111" w:rsidRDefault="00132ACF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0BD1D1E" w14:textId="77777777" w:rsidR="00132ACF" w:rsidRDefault="00F24111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24111">
        <w:rPr>
          <w:rFonts w:ascii="Arial" w:hAnsi="Arial" w:cs="Arial"/>
        </w:rPr>
        <w:t>Los investigadores analizaron las distintas capas moleculares del hipocampo, una región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cerebral de especial importancia en la neurogénesis (nacimiento de nuevas neuronas),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de ratones jóvenes y ancianos sometidos a este enriquecimiento ambiental. Detectaron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que una parte notable de los cambios asociados al envejecimiento podían revertirse</w:t>
      </w:r>
      <w:r w:rsidR="00132ACF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mediante esta estimulación, que consiste en una intervención en el estilo de vida.</w:t>
      </w:r>
      <w:r w:rsidR="00132ACF">
        <w:rPr>
          <w:rFonts w:ascii="Arial" w:hAnsi="Arial" w:cs="Arial"/>
        </w:rPr>
        <w:t xml:space="preserve"> </w:t>
      </w:r>
    </w:p>
    <w:p w14:paraId="3A621636" w14:textId="77777777" w:rsidR="00132ACF" w:rsidRDefault="00132ACF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1E5122C" w14:textId="2F3CB9FE" w:rsidR="007B63B3" w:rsidRDefault="00F24111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24111">
        <w:rPr>
          <w:rFonts w:ascii="Arial" w:hAnsi="Arial" w:cs="Arial"/>
        </w:rPr>
        <w:t>Mario Fernández Fraga, coordinador del Laboratorio de Epigenética del Cáncer y</w:t>
      </w:r>
      <w:r w:rsidR="00523061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Nanomedicina del CINN y colíder del estudio, apunta que “los resultados de este trabajo</w:t>
      </w:r>
      <w:r w:rsidR="00523061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revelan cómo los cambios en nuestro estilo de vida pueden tener un impacto molecular</w:t>
      </w:r>
      <w:r w:rsidR="00523061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y epigenético en el organismo y ser utilizados en intervenciones de envejecimiento</w:t>
      </w:r>
      <w:r w:rsidR="00523061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 xml:space="preserve">saludable”. Por otro lado, Agustín Fernández </w:t>
      </w:r>
      <w:proofErr w:type="spellStart"/>
      <w:r w:rsidRPr="00F24111">
        <w:rPr>
          <w:rFonts w:ascii="Arial" w:hAnsi="Arial" w:cs="Arial"/>
        </w:rPr>
        <w:t>Fernández</w:t>
      </w:r>
      <w:proofErr w:type="spellEnd"/>
      <w:r w:rsidRPr="00F24111">
        <w:rPr>
          <w:rFonts w:ascii="Arial" w:hAnsi="Arial" w:cs="Arial"/>
        </w:rPr>
        <w:t>, investigador del mismo</w:t>
      </w:r>
      <w:r w:rsidR="00523061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laboratorio que ha coliderado el estudio explica: “Hemos generado una colección masiva</w:t>
      </w:r>
      <w:r w:rsidR="00523061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de datos moleculares (genes, proteínas…) que será de gran utilidad a la comunidad</w:t>
      </w:r>
      <w:r w:rsidR="009A390C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científica, ya que describe en profundidad los cambios moleculares que acontecen en el</w:t>
      </w:r>
      <w:r w:rsidR="009A390C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hipocampo durante el envejecimiento y también durante su estimulación cognitiva y</w:t>
      </w:r>
      <w:r w:rsidR="009A390C">
        <w:rPr>
          <w:rFonts w:ascii="Arial" w:hAnsi="Arial" w:cs="Arial"/>
        </w:rPr>
        <w:t xml:space="preserve"> </w:t>
      </w:r>
      <w:r w:rsidRPr="00F24111">
        <w:rPr>
          <w:rFonts w:ascii="Arial" w:hAnsi="Arial" w:cs="Arial"/>
        </w:rPr>
        <w:t>física”.</w:t>
      </w:r>
    </w:p>
    <w:p w14:paraId="7B01EA90" w14:textId="77777777" w:rsidR="009A390C" w:rsidRDefault="009A390C" w:rsidP="00F241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85B2FA2" w14:textId="77777777" w:rsidR="007E4040" w:rsidRPr="007E4040" w:rsidRDefault="007E4040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E4040">
        <w:rPr>
          <w:rFonts w:ascii="Arial" w:hAnsi="Arial" w:cs="Arial"/>
        </w:rPr>
        <w:t>La caracterización precisa de estas alteraciones moleculares, señalan los científicos, será</w:t>
      </w:r>
    </w:p>
    <w:p w14:paraId="27F9319E" w14:textId="1F71B27B" w:rsidR="007E4040" w:rsidRDefault="007E4040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E4040">
        <w:rPr>
          <w:rFonts w:ascii="Arial" w:hAnsi="Arial" w:cs="Arial"/>
        </w:rPr>
        <w:t>muy valiosa para futuros trabajos. “Una parte de los cambios revertidos parecen afectar</w:t>
      </w:r>
      <w:r w:rsidR="009A390C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a las células gliales, las cuales dan soporte a las neuronas en nuestro cerebro, sugiriendo</w:t>
      </w:r>
      <w:r w:rsidR="009A390C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que estas poblaciones celulares pueden ser una diana estratégica en el estudio y</w:t>
      </w:r>
      <w:r w:rsidR="009A390C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tratamiento del deterioro asociado al envejecimiento”, añade Raúl Fernández Pérez,</w:t>
      </w:r>
      <w:r w:rsidR="009A390C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científico del CINN y primer autor del trabajo.</w:t>
      </w:r>
    </w:p>
    <w:p w14:paraId="046D6370" w14:textId="77777777" w:rsidR="009A390C" w:rsidRPr="007E4040" w:rsidRDefault="009A390C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A4D0A2B" w14:textId="24179716" w:rsidR="007E4040" w:rsidRDefault="007E4040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E4040">
        <w:rPr>
          <w:rFonts w:ascii="Arial" w:hAnsi="Arial" w:cs="Arial"/>
        </w:rPr>
        <w:t>El Laboratorio de Epigenética del Cáncer y Nanomedicina del Centro de Investigación en</w:t>
      </w:r>
      <w:r w:rsidR="00851D67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Nanomateriales y Nanotecnología (CINN-CSIC) forma parte también del Instituto</w:t>
      </w:r>
      <w:r w:rsidR="00460892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Universitario de Oncología del Principado de Asturias (IUOPA, Universidad de Oviedo),</w:t>
      </w:r>
      <w:r w:rsidR="00460892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del Instituto de Investigación Sanitaria del Principado de Asturias (ISPA), y del Centro de</w:t>
      </w:r>
      <w:r w:rsidR="00460892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Investigación Biomédica en Red de Enfermedades Raras (CIBERER, Instituto de Salud</w:t>
      </w:r>
      <w:r w:rsidR="00460892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Carlos III).</w:t>
      </w:r>
    </w:p>
    <w:p w14:paraId="469D6CC2" w14:textId="77777777" w:rsidR="00460892" w:rsidRPr="007E4040" w:rsidRDefault="00460892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0E27FED" w14:textId="1134DFE7" w:rsidR="007E4040" w:rsidRDefault="007E4040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E4040">
        <w:rPr>
          <w:rFonts w:ascii="Arial" w:hAnsi="Arial" w:cs="Arial"/>
        </w:rPr>
        <w:t>Además, este trabajo ha contado con la participación de investigadores del laboratorio</w:t>
      </w:r>
      <w:r w:rsidR="00460892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de José Luis Trejo, en el Instituto Cajal (IC-CSIC); el laboratorio de José Vicente Sánchez-Mut, del Instituto de Neurociencias (IN-CSIC-UMH) y el laboratorio de Intervenciones</w:t>
      </w:r>
      <w:r w:rsidR="00460892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Traslacionales para la Salud de la Universidad de Oviedo, liderado por Eduardo Iglesias</w:t>
      </w:r>
      <w:r w:rsidR="00B27A72"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>Gutiérrez</w:t>
      </w:r>
      <w:r w:rsidR="00731C73">
        <w:rPr>
          <w:rFonts w:ascii="Arial" w:hAnsi="Arial" w:cs="Arial"/>
        </w:rPr>
        <w:t>, profesor del Departamento de Biología Funcional de la institución académica asturiana</w:t>
      </w:r>
      <w:r w:rsidRPr="007E4040">
        <w:rPr>
          <w:rFonts w:ascii="Arial" w:hAnsi="Arial" w:cs="Arial"/>
        </w:rPr>
        <w:t>.</w:t>
      </w:r>
    </w:p>
    <w:p w14:paraId="1003F85E" w14:textId="77777777" w:rsidR="007E4040" w:rsidRPr="00BF5450" w:rsidRDefault="007E4040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77A0A0A5" w14:textId="49BDD5AE" w:rsidR="007E4040" w:rsidRPr="00BF5450" w:rsidRDefault="007E4040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BF5450">
        <w:rPr>
          <w:rFonts w:ascii="Arial" w:hAnsi="Arial" w:cs="Arial"/>
          <w:b/>
          <w:bCs/>
        </w:rPr>
        <w:t>Referencia</w:t>
      </w:r>
    </w:p>
    <w:p w14:paraId="35946712" w14:textId="3DDFCB23" w:rsidR="007E4040" w:rsidRDefault="007E4040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E4040">
        <w:rPr>
          <w:rFonts w:ascii="Arial" w:hAnsi="Arial" w:cs="Arial"/>
        </w:rPr>
        <w:t xml:space="preserve">Pérez RF, Tezanos P, Peñarroya A, González-Ramón A, </w:t>
      </w:r>
      <w:proofErr w:type="spellStart"/>
      <w:r w:rsidRPr="007E4040">
        <w:rPr>
          <w:rFonts w:ascii="Arial" w:hAnsi="Arial" w:cs="Arial"/>
        </w:rPr>
        <w:t>Urdinguio</w:t>
      </w:r>
      <w:proofErr w:type="spellEnd"/>
      <w:r w:rsidRPr="007E4040">
        <w:rPr>
          <w:rFonts w:ascii="Arial" w:hAnsi="Arial" w:cs="Arial"/>
        </w:rPr>
        <w:t xml:space="preserve"> RG, Gancedo-Verdejo J, Tejedor JR,</w:t>
      </w:r>
      <w:r>
        <w:rPr>
          <w:rFonts w:ascii="Arial" w:hAnsi="Arial" w:cs="Arial"/>
        </w:rPr>
        <w:t xml:space="preserve"> </w:t>
      </w:r>
      <w:r w:rsidRPr="007E4040">
        <w:rPr>
          <w:rFonts w:ascii="Arial" w:hAnsi="Arial" w:cs="Arial"/>
        </w:rPr>
        <w:t xml:space="preserve">Santamarina-Ojeda P, Alba-Linares JJ, Sainz-Ledo L, </w:t>
      </w:r>
      <w:proofErr w:type="spellStart"/>
      <w:r w:rsidRPr="007E4040">
        <w:rPr>
          <w:rFonts w:ascii="Arial" w:hAnsi="Arial" w:cs="Arial"/>
        </w:rPr>
        <w:t>Roberti</w:t>
      </w:r>
      <w:proofErr w:type="spellEnd"/>
      <w:r w:rsidRPr="007E4040">
        <w:rPr>
          <w:rFonts w:ascii="Arial" w:hAnsi="Arial" w:cs="Arial"/>
        </w:rPr>
        <w:t xml:space="preserve"> A, López V, Mangas C, Moro M, </w:t>
      </w:r>
      <w:proofErr w:type="spellStart"/>
      <w:r w:rsidRPr="007E4040">
        <w:rPr>
          <w:rFonts w:ascii="Arial" w:hAnsi="Arial" w:cs="Arial"/>
        </w:rPr>
        <w:t>Cintado</w:t>
      </w:r>
      <w:proofErr w:type="spellEnd"/>
      <w:r w:rsidRPr="007E4040">
        <w:rPr>
          <w:rFonts w:ascii="Arial" w:hAnsi="Arial" w:cs="Arial"/>
        </w:rPr>
        <w:t xml:space="preserve"> E, Muela P, Rodríguez-Santamaría M, Ortea I, Iglesias-Rey R, Castilla-Silgado J, Tomás-Zapico C, Iglesias-Gutiérrez E, Sanchez-Mut JV, Trejo JL, Fernández AF, Fraga MF. </w:t>
      </w:r>
      <w:r w:rsidRPr="007E4040">
        <w:rPr>
          <w:rFonts w:ascii="Arial" w:hAnsi="Arial" w:cs="Arial"/>
          <w:lang w:val="en-US"/>
        </w:rPr>
        <w:t xml:space="preserve">A </w:t>
      </w:r>
      <w:proofErr w:type="spellStart"/>
      <w:r w:rsidRPr="007E4040">
        <w:rPr>
          <w:rFonts w:ascii="Arial" w:hAnsi="Arial" w:cs="Arial"/>
          <w:lang w:val="en-US"/>
        </w:rPr>
        <w:t>multiomic</w:t>
      </w:r>
      <w:proofErr w:type="spellEnd"/>
      <w:r w:rsidRPr="007E4040">
        <w:rPr>
          <w:rFonts w:ascii="Arial" w:hAnsi="Arial" w:cs="Arial"/>
          <w:lang w:val="en-US"/>
        </w:rPr>
        <w:t xml:space="preserve"> atlas of the aging</w:t>
      </w:r>
      <w:r>
        <w:rPr>
          <w:rFonts w:ascii="Arial" w:hAnsi="Arial" w:cs="Arial"/>
          <w:lang w:val="en-US"/>
        </w:rPr>
        <w:t xml:space="preserve"> </w:t>
      </w:r>
      <w:r w:rsidRPr="007E4040">
        <w:rPr>
          <w:rFonts w:ascii="Arial" w:hAnsi="Arial" w:cs="Arial"/>
          <w:lang w:val="en-US"/>
        </w:rPr>
        <w:t>hippocampus reveals molecular changes in response to environmental enrichment. Nature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7E4040">
        <w:rPr>
          <w:rFonts w:ascii="Arial" w:hAnsi="Arial" w:cs="Arial"/>
        </w:rPr>
        <w:t>Communications</w:t>
      </w:r>
      <w:proofErr w:type="spellEnd"/>
      <w:r w:rsidRPr="007E4040">
        <w:rPr>
          <w:rFonts w:ascii="Arial" w:hAnsi="Arial" w:cs="Arial"/>
        </w:rPr>
        <w:t>. DOI: 10.1038/s41467-024-49608-z</w:t>
      </w:r>
      <w:r w:rsidR="00C305D2">
        <w:rPr>
          <w:rFonts w:ascii="Arial" w:hAnsi="Arial" w:cs="Arial"/>
        </w:rPr>
        <w:t xml:space="preserve"> </w:t>
      </w:r>
    </w:p>
    <w:p w14:paraId="3E03B1FB" w14:textId="77777777" w:rsidR="007E4040" w:rsidRDefault="007E4040" w:rsidP="007E40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423AB6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919CC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0E7BA7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104AB" w14:textId="77777777" w:rsidR="00B11FCC" w:rsidRDefault="00B11FCC">
      <w:pPr>
        <w:spacing w:after="0" w:line="240" w:lineRule="auto"/>
      </w:pPr>
      <w:r>
        <w:separator/>
      </w:r>
    </w:p>
  </w:endnote>
  <w:endnote w:type="continuationSeparator" w:id="0">
    <w:p w14:paraId="3D855A34" w14:textId="77777777" w:rsidR="00B11FCC" w:rsidRDefault="00B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E30C6" w14:textId="77777777" w:rsidR="00B11FCC" w:rsidRDefault="00B11FCC">
      <w:pPr>
        <w:spacing w:after="0" w:line="240" w:lineRule="auto"/>
      </w:pPr>
      <w:r>
        <w:separator/>
      </w:r>
    </w:p>
  </w:footnote>
  <w:footnote w:type="continuationSeparator" w:id="0">
    <w:p w14:paraId="616489F4" w14:textId="77777777" w:rsidR="00B11FCC" w:rsidRDefault="00B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263288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1705"/>
    <w:multiLevelType w:val="hybridMultilevel"/>
    <w:tmpl w:val="A92A2E6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784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108CE"/>
    <w:rsid w:val="000121BF"/>
    <w:rsid w:val="00012CD5"/>
    <w:rsid w:val="00015A67"/>
    <w:rsid w:val="00015FE6"/>
    <w:rsid w:val="00017CCA"/>
    <w:rsid w:val="00031E5B"/>
    <w:rsid w:val="000333EC"/>
    <w:rsid w:val="00034099"/>
    <w:rsid w:val="00040E5D"/>
    <w:rsid w:val="00040F0E"/>
    <w:rsid w:val="000441F6"/>
    <w:rsid w:val="000461BE"/>
    <w:rsid w:val="00046DA9"/>
    <w:rsid w:val="00047B18"/>
    <w:rsid w:val="000501D1"/>
    <w:rsid w:val="00053D43"/>
    <w:rsid w:val="00056038"/>
    <w:rsid w:val="00063125"/>
    <w:rsid w:val="00063918"/>
    <w:rsid w:val="00075045"/>
    <w:rsid w:val="0008515B"/>
    <w:rsid w:val="00087303"/>
    <w:rsid w:val="00087A87"/>
    <w:rsid w:val="00087D5B"/>
    <w:rsid w:val="00093F33"/>
    <w:rsid w:val="00096909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60"/>
    <w:rsid w:val="000B27D5"/>
    <w:rsid w:val="000B4F97"/>
    <w:rsid w:val="000B5C5B"/>
    <w:rsid w:val="000B773C"/>
    <w:rsid w:val="000C0169"/>
    <w:rsid w:val="000C0D63"/>
    <w:rsid w:val="000C2222"/>
    <w:rsid w:val="000C2CBC"/>
    <w:rsid w:val="000C2DFE"/>
    <w:rsid w:val="000C5F76"/>
    <w:rsid w:val="000C6261"/>
    <w:rsid w:val="000C7CB9"/>
    <w:rsid w:val="000D1D78"/>
    <w:rsid w:val="000D2572"/>
    <w:rsid w:val="000D29A4"/>
    <w:rsid w:val="000D2E81"/>
    <w:rsid w:val="000D5A3A"/>
    <w:rsid w:val="000E6617"/>
    <w:rsid w:val="000E7BA7"/>
    <w:rsid w:val="000F0053"/>
    <w:rsid w:val="000F664B"/>
    <w:rsid w:val="001005BF"/>
    <w:rsid w:val="0010149C"/>
    <w:rsid w:val="00101CF7"/>
    <w:rsid w:val="00104408"/>
    <w:rsid w:val="001060E4"/>
    <w:rsid w:val="00110086"/>
    <w:rsid w:val="001122BD"/>
    <w:rsid w:val="00113FEB"/>
    <w:rsid w:val="00114B7D"/>
    <w:rsid w:val="001205D7"/>
    <w:rsid w:val="0012156F"/>
    <w:rsid w:val="00121E3E"/>
    <w:rsid w:val="00123522"/>
    <w:rsid w:val="0012703D"/>
    <w:rsid w:val="001271FE"/>
    <w:rsid w:val="00127D5C"/>
    <w:rsid w:val="00132ACF"/>
    <w:rsid w:val="00133B17"/>
    <w:rsid w:val="00135078"/>
    <w:rsid w:val="00140B9C"/>
    <w:rsid w:val="00145A31"/>
    <w:rsid w:val="00150D38"/>
    <w:rsid w:val="00154BFD"/>
    <w:rsid w:val="0016158D"/>
    <w:rsid w:val="00161F5E"/>
    <w:rsid w:val="00163A05"/>
    <w:rsid w:val="00163C61"/>
    <w:rsid w:val="00164E82"/>
    <w:rsid w:val="0016700E"/>
    <w:rsid w:val="00170134"/>
    <w:rsid w:val="001728B2"/>
    <w:rsid w:val="001729B0"/>
    <w:rsid w:val="001733DF"/>
    <w:rsid w:val="00177AF1"/>
    <w:rsid w:val="00183A3A"/>
    <w:rsid w:val="001911B6"/>
    <w:rsid w:val="00192392"/>
    <w:rsid w:val="001974B6"/>
    <w:rsid w:val="001A7C93"/>
    <w:rsid w:val="001B19E0"/>
    <w:rsid w:val="001B3802"/>
    <w:rsid w:val="001C473F"/>
    <w:rsid w:val="001C483C"/>
    <w:rsid w:val="001C5C5E"/>
    <w:rsid w:val="001C7EBC"/>
    <w:rsid w:val="001D1BA0"/>
    <w:rsid w:val="001D4DE8"/>
    <w:rsid w:val="001D4EB2"/>
    <w:rsid w:val="001D52CE"/>
    <w:rsid w:val="001D66DD"/>
    <w:rsid w:val="001E0E58"/>
    <w:rsid w:val="001E5F03"/>
    <w:rsid w:val="001F0670"/>
    <w:rsid w:val="00204E9C"/>
    <w:rsid w:val="00213F4E"/>
    <w:rsid w:val="0021422D"/>
    <w:rsid w:val="002218D8"/>
    <w:rsid w:val="00222A80"/>
    <w:rsid w:val="002358B5"/>
    <w:rsid w:val="00235DF9"/>
    <w:rsid w:val="00237A34"/>
    <w:rsid w:val="00242A8C"/>
    <w:rsid w:val="00245E01"/>
    <w:rsid w:val="00246D32"/>
    <w:rsid w:val="00251100"/>
    <w:rsid w:val="00251157"/>
    <w:rsid w:val="00251379"/>
    <w:rsid w:val="002528BD"/>
    <w:rsid w:val="002535A6"/>
    <w:rsid w:val="0026076D"/>
    <w:rsid w:val="00262A60"/>
    <w:rsid w:val="00263CE1"/>
    <w:rsid w:val="00263EA9"/>
    <w:rsid w:val="0026538F"/>
    <w:rsid w:val="00270856"/>
    <w:rsid w:val="00272AEE"/>
    <w:rsid w:val="00272D6F"/>
    <w:rsid w:val="00283A68"/>
    <w:rsid w:val="00283D3A"/>
    <w:rsid w:val="00285C97"/>
    <w:rsid w:val="00290F6B"/>
    <w:rsid w:val="0029493E"/>
    <w:rsid w:val="00296B16"/>
    <w:rsid w:val="002A2544"/>
    <w:rsid w:val="002A30AF"/>
    <w:rsid w:val="002B05E3"/>
    <w:rsid w:val="002B1BFD"/>
    <w:rsid w:val="002B3997"/>
    <w:rsid w:val="002B3E31"/>
    <w:rsid w:val="002B3EBB"/>
    <w:rsid w:val="002B4AB2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D1933"/>
    <w:rsid w:val="002D30D6"/>
    <w:rsid w:val="002D4A70"/>
    <w:rsid w:val="002D58D6"/>
    <w:rsid w:val="002D6F92"/>
    <w:rsid w:val="002D7922"/>
    <w:rsid w:val="002E0CA5"/>
    <w:rsid w:val="002E0E20"/>
    <w:rsid w:val="002E53FC"/>
    <w:rsid w:val="002E7EE4"/>
    <w:rsid w:val="002F36AC"/>
    <w:rsid w:val="002F62DC"/>
    <w:rsid w:val="002F6D91"/>
    <w:rsid w:val="002F7185"/>
    <w:rsid w:val="00301CBC"/>
    <w:rsid w:val="00303D16"/>
    <w:rsid w:val="00304FF4"/>
    <w:rsid w:val="0030614E"/>
    <w:rsid w:val="0030734C"/>
    <w:rsid w:val="0031126B"/>
    <w:rsid w:val="003119E7"/>
    <w:rsid w:val="00311DC5"/>
    <w:rsid w:val="00312BEE"/>
    <w:rsid w:val="00314FB8"/>
    <w:rsid w:val="00317E02"/>
    <w:rsid w:val="00323B47"/>
    <w:rsid w:val="003260EC"/>
    <w:rsid w:val="003268AF"/>
    <w:rsid w:val="0033072E"/>
    <w:rsid w:val="00330B33"/>
    <w:rsid w:val="00331EDF"/>
    <w:rsid w:val="0033640A"/>
    <w:rsid w:val="003375FB"/>
    <w:rsid w:val="003416B4"/>
    <w:rsid w:val="00341CAF"/>
    <w:rsid w:val="003440EB"/>
    <w:rsid w:val="00344BC6"/>
    <w:rsid w:val="00350F97"/>
    <w:rsid w:val="003527B8"/>
    <w:rsid w:val="00353B1E"/>
    <w:rsid w:val="00355B1D"/>
    <w:rsid w:val="00357847"/>
    <w:rsid w:val="0036013A"/>
    <w:rsid w:val="00361207"/>
    <w:rsid w:val="00361DC9"/>
    <w:rsid w:val="0036250D"/>
    <w:rsid w:val="003649C5"/>
    <w:rsid w:val="003653E6"/>
    <w:rsid w:val="003654AE"/>
    <w:rsid w:val="0036591D"/>
    <w:rsid w:val="003662B4"/>
    <w:rsid w:val="00367B77"/>
    <w:rsid w:val="00370EFD"/>
    <w:rsid w:val="00371552"/>
    <w:rsid w:val="00371C48"/>
    <w:rsid w:val="00372A1E"/>
    <w:rsid w:val="00373712"/>
    <w:rsid w:val="00380D92"/>
    <w:rsid w:val="003822FE"/>
    <w:rsid w:val="003834D0"/>
    <w:rsid w:val="00384E64"/>
    <w:rsid w:val="003851D3"/>
    <w:rsid w:val="00386FDC"/>
    <w:rsid w:val="003878B5"/>
    <w:rsid w:val="0039312C"/>
    <w:rsid w:val="00396345"/>
    <w:rsid w:val="003A0D19"/>
    <w:rsid w:val="003A1F98"/>
    <w:rsid w:val="003A42C7"/>
    <w:rsid w:val="003A7F08"/>
    <w:rsid w:val="003B01EA"/>
    <w:rsid w:val="003B0C9E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3E00"/>
    <w:rsid w:val="003D5C8A"/>
    <w:rsid w:val="003E46B8"/>
    <w:rsid w:val="003E51A2"/>
    <w:rsid w:val="003E6EF2"/>
    <w:rsid w:val="003F3BB7"/>
    <w:rsid w:val="003F4D7E"/>
    <w:rsid w:val="00400174"/>
    <w:rsid w:val="00407A86"/>
    <w:rsid w:val="00410523"/>
    <w:rsid w:val="0041187A"/>
    <w:rsid w:val="00412C88"/>
    <w:rsid w:val="00414933"/>
    <w:rsid w:val="004157CE"/>
    <w:rsid w:val="004160A3"/>
    <w:rsid w:val="00416FA6"/>
    <w:rsid w:val="00423AB6"/>
    <w:rsid w:val="004240A9"/>
    <w:rsid w:val="00425B92"/>
    <w:rsid w:val="00434097"/>
    <w:rsid w:val="00434380"/>
    <w:rsid w:val="0043480A"/>
    <w:rsid w:val="00437E42"/>
    <w:rsid w:val="004506C7"/>
    <w:rsid w:val="00456100"/>
    <w:rsid w:val="00456748"/>
    <w:rsid w:val="00460892"/>
    <w:rsid w:val="00460D9A"/>
    <w:rsid w:val="00461AC6"/>
    <w:rsid w:val="00465132"/>
    <w:rsid w:val="00467FF8"/>
    <w:rsid w:val="00473156"/>
    <w:rsid w:val="00474766"/>
    <w:rsid w:val="00476142"/>
    <w:rsid w:val="00481E95"/>
    <w:rsid w:val="004826A8"/>
    <w:rsid w:val="00482ED7"/>
    <w:rsid w:val="00483DDA"/>
    <w:rsid w:val="00493D5B"/>
    <w:rsid w:val="004A27A8"/>
    <w:rsid w:val="004A300B"/>
    <w:rsid w:val="004A47B2"/>
    <w:rsid w:val="004A4904"/>
    <w:rsid w:val="004B0E1C"/>
    <w:rsid w:val="004B12BA"/>
    <w:rsid w:val="004B361A"/>
    <w:rsid w:val="004B36A9"/>
    <w:rsid w:val="004C075D"/>
    <w:rsid w:val="004C12A8"/>
    <w:rsid w:val="004C2056"/>
    <w:rsid w:val="004C74EB"/>
    <w:rsid w:val="004C7FA6"/>
    <w:rsid w:val="004D1CF0"/>
    <w:rsid w:val="004D3F25"/>
    <w:rsid w:val="004E1AE3"/>
    <w:rsid w:val="004E47C4"/>
    <w:rsid w:val="004F3E89"/>
    <w:rsid w:val="00501882"/>
    <w:rsid w:val="00501B7D"/>
    <w:rsid w:val="00503F7C"/>
    <w:rsid w:val="00506855"/>
    <w:rsid w:val="005106DA"/>
    <w:rsid w:val="005167F3"/>
    <w:rsid w:val="00520180"/>
    <w:rsid w:val="005203D7"/>
    <w:rsid w:val="00520D8C"/>
    <w:rsid w:val="00521C41"/>
    <w:rsid w:val="00523061"/>
    <w:rsid w:val="00530E9E"/>
    <w:rsid w:val="005319D0"/>
    <w:rsid w:val="00531C15"/>
    <w:rsid w:val="00532F89"/>
    <w:rsid w:val="0053752F"/>
    <w:rsid w:val="00540B3A"/>
    <w:rsid w:val="00542722"/>
    <w:rsid w:val="0054288E"/>
    <w:rsid w:val="0054408B"/>
    <w:rsid w:val="00544314"/>
    <w:rsid w:val="0054707D"/>
    <w:rsid w:val="005470CE"/>
    <w:rsid w:val="00547499"/>
    <w:rsid w:val="00552889"/>
    <w:rsid w:val="00552EFE"/>
    <w:rsid w:val="00556D8A"/>
    <w:rsid w:val="00557DE3"/>
    <w:rsid w:val="00561B5D"/>
    <w:rsid w:val="005623F9"/>
    <w:rsid w:val="0056508F"/>
    <w:rsid w:val="005658E5"/>
    <w:rsid w:val="0056740A"/>
    <w:rsid w:val="0056761D"/>
    <w:rsid w:val="005712A1"/>
    <w:rsid w:val="00572D03"/>
    <w:rsid w:val="005739E4"/>
    <w:rsid w:val="0057575D"/>
    <w:rsid w:val="00575CF9"/>
    <w:rsid w:val="00576C0B"/>
    <w:rsid w:val="00584C9A"/>
    <w:rsid w:val="00592490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C62"/>
    <w:rsid w:val="005A57FC"/>
    <w:rsid w:val="005B0DC2"/>
    <w:rsid w:val="005B400B"/>
    <w:rsid w:val="005B42A2"/>
    <w:rsid w:val="005B5975"/>
    <w:rsid w:val="005B69C8"/>
    <w:rsid w:val="005C39CA"/>
    <w:rsid w:val="005C41A4"/>
    <w:rsid w:val="005C47BC"/>
    <w:rsid w:val="005C4F82"/>
    <w:rsid w:val="005C51E6"/>
    <w:rsid w:val="005C5F4D"/>
    <w:rsid w:val="005C7C9D"/>
    <w:rsid w:val="005D0331"/>
    <w:rsid w:val="005D050D"/>
    <w:rsid w:val="005D0C1C"/>
    <w:rsid w:val="005D1271"/>
    <w:rsid w:val="005D20F7"/>
    <w:rsid w:val="005D3C75"/>
    <w:rsid w:val="005D53BE"/>
    <w:rsid w:val="005D65C3"/>
    <w:rsid w:val="005F27D7"/>
    <w:rsid w:val="005F4C59"/>
    <w:rsid w:val="005F55FD"/>
    <w:rsid w:val="005F6EA0"/>
    <w:rsid w:val="0060195A"/>
    <w:rsid w:val="00602B50"/>
    <w:rsid w:val="00606926"/>
    <w:rsid w:val="0061447B"/>
    <w:rsid w:val="00614BE1"/>
    <w:rsid w:val="00617074"/>
    <w:rsid w:val="00620806"/>
    <w:rsid w:val="0062235C"/>
    <w:rsid w:val="0062408B"/>
    <w:rsid w:val="00626EE4"/>
    <w:rsid w:val="00630091"/>
    <w:rsid w:val="0063350B"/>
    <w:rsid w:val="0063650C"/>
    <w:rsid w:val="00641889"/>
    <w:rsid w:val="006428CA"/>
    <w:rsid w:val="00642C4B"/>
    <w:rsid w:val="006435E9"/>
    <w:rsid w:val="0064402F"/>
    <w:rsid w:val="00646A14"/>
    <w:rsid w:val="0065789C"/>
    <w:rsid w:val="0066177B"/>
    <w:rsid w:val="00663F6E"/>
    <w:rsid w:val="00664B8E"/>
    <w:rsid w:val="00664C04"/>
    <w:rsid w:val="00665A6C"/>
    <w:rsid w:val="006660AD"/>
    <w:rsid w:val="00675001"/>
    <w:rsid w:val="006754EA"/>
    <w:rsid w:val="00675707"/>
    <w:rsid w:val="00675C42"/>
    <w:rsid w:val="006768A0"/>
    <w:rsid w:val="00676CDE"/>
    <w:rsid w:val="006775A0"/>
    <w:rsid w:val="00684626"/>
    <w:rsid w:val="00685895"/>
    <w:rsid w:val="00694C82"/>
    <w:rsid w:val="00694E4E"/>
    <w:rsid w:val="00695AD5"/>
    <w:rsid w:val="0069631E"/>
    <w:rsid w:val="00696648"/>
    <w:rsid w:val="00697140"/>
    <w:rsid w:val="006A14EA"/>
    <w:rsid w:val="006A209C"/>
    <w:rsid w:val="006A3B23"/>
    <w:rsid w:val="006A7D72"/>
    <w:rsid w:val="006A7E2A"/>
    <w:rsid w:val="006B0DCA"/>
    <w:rsid w:val="006B2032"/>
    <w:rsid w:val="006B7075"/>
    <w:rsid w:val="006C001D"/>
    <w:rsid w:val="006C38CE"/>
    <w:rsid w:val="006C5C30"/>
    <w:rsid w:val="006C6835"/>
    <w:rsid w:val="006D4EFF"/>
    <w:rsid w:val="006D6F1F"/>
    <w:rsid w:val="006D707F"/>
    <w:rsid w:val="006E0659"/>
    <w:rsid w:val="006E0E24"/>
    <w:rsid w:val="006E10DD"/>
    <w:rsid w:val="006E44E4"/>
    <w:rsid w:val="006F41D6"/>
    <w:rsid w:val="006F5FEC"/>
    <w:rsid w:val="006F6F7D"/>
    <w:rsid w:val="006F748D"/>
    <w:rsid w:val="00700020"/>
    <w:rsid w:val="00705E0F"/>
    <w:rsid w:val="00707A38"/>
    <w:rsid w:val="00710C50"/>
    <w:rsid w:val="00711B4E"/>
    <w:rsid w:val="00714AD6"/>
    <w:rsid w:val="00720256"/>
    <w:rsid w:val="00721697"/>
    <w:rsid w:val="00722928"/>
    <w:rsid w:val="00725139"/>
    <w:rsid w:val="0073114C"/>
    <w:rsid w:val="00731C73"/>
    <w:rsid w:val="007348F6"/>
    <w:rsid w:val="00735475"/>
    <w:rsid w:val="007354C4"/>
    <w:rsid w:val="00744445"/>
    <w:rsid w:val="007468E8"/>
    <w:rsid w:val="00747FC1"/>
    <w:rsid w:val="007505CA"/>
    <w:rsid w:val="00750C64"/>
    <w:rsid w:val="00753BCF"/>
    <w:rsid w:val="00753BF6"/>
    <w:rsid w:val="00754B19"/>
    <w:rsid w:val="007563FC"/>
    <w:rsid w:val="0076077A"/>
    <w:rsid w:val="00760DC6"/>
    <w:rsid w:val="00762FA9"/>
    <w:rsid w:val="0076327F"/>
    <w:rsid w:val="00767D03"/>
    <w:rsid w:val="00770826"/>
    <w:rsid w:val="00770E63"/>
    <w:rsid w:val="007728D7"/>
    <w:rsid w:val="00773C23"/>
    <w:rsid w:val="00773CD6"/>
    <w:rsid w:val="00776337"/>
    <w:rsid w:val="00781A8A"/>
    <w:rsid w:val="00782562"/>
    <w:rsid w:val="007842BF"/>
    <w:rsid w:val="00784612"/>
    <w:rsid w:val="007857A4"/>
    <w:rsid w:val="00787EAB"/>
    <w:rsid w:val="007902B7"/>
    <w:rsid w:val="00791343"/>
    <w:rsid w:val="00794827"/>
    <w:rsid w:val="007A24E1"/>
    <w:rsid w:val="007A47A8"/>
    <w:rsid w:val="007A6B58"/>
    <w:rsid w:val="007B0209"/>
    <w:rsid w:val="007B28F0"/>
    <w:rsid w:val="007B2B72"/>
    <w:rsid w:val="007B4608"/>
    <w:rsid w:val="007B5C68"/>
    <w:rsid w:val="007B63B3"/>
    <w:rsid w:val="007C0122"/>
    <w:rsid w:val="007C2EB9"/>
    <w:rsid w:val="007C6BD3"/>
    <w:rsid w:val="007D4A2F"/>
    <w:rsid w:val="007D7BB7"/>
    <w:rsid w:val="007E168C"/>
    <w:rsid w:val="007E2432"/>
    <w:rsid w:val="007E273D"/>
    <w:rsid w:val="007E4040"/>
    <w:rsid w:val="007E5E6E"/>
    <w:rsid w:val="007F41F1"/>
    <w:rsid w:val="007F4B28"/>
    <w:rsid w:val="007F69B2"/>
    <w:rsid w:val="007F7AC1"/>
    <w:rsid w:val="00801022"/>
    <w:rsid w:val="008014B2"/>
    <w:rsid w:val="00802646"/>
    <w:rsid w:val="0080373E"/>
    <w:rsid w:val="00804221"/>
    <w:rsid w:val="00810293"/>
    <w:rsid w:val="00811FAF"/>
    <w:rsid w:val="0081204A"/>
    <w:rsid w:val="00815767"/>
    <w:rsid w:val="008173D2"/>
    <w:rsid w:val="00823691"/>
    <w:rsid w:val="0082585C"/>
    <w:rsid w:val="00825C59"/>
    <w:rsid w:val="008262CD"/>
    <w:rsid w:val="008305F1"/>
    <w:rsid w:val="008339CF"/>
    <w:rsid w:val="00835436"/>
    <w:rsid w:val="00840044"/>
    <w:rsid w:val="0084060B"/>
    <w:rsid w:val="00841FC0"/>
    <w:rsid w:val="008424A6"/>
    <w:rsid w:val="00845907"/>
    <w:rsid w:val="00846829"/>
    <w:rsid w:val="00846F6C"/>
    <w:rsid w:val="00850DDA"/>
    <w:rsid w:val="00851411"/>
    <w:rsid w:val="00851D67"/>
    <w:rsid w:val="00853E05"/>
    <w:rsid w:val="008569E2"/>
    <w:rsid w:val="008611E7"/>
    <w:rsid w:val="0086129B"/>
    <w:rsid w:val="008613AF"/>
    <w:rsid w:val="008669DA"/>
    <w:rsid w:val="00867812"/>
    <w:rsid w:val="008701B0"/>
    <w:rsid w:val="0087058F"/>
    <w:rsid w:val="00871423"/>
    <w:rsid w:val="008725B3"/>
    <w:rsid w:val="008747FC"/>
    <w:rsid w:val="00877675"/>
    <w:rsid w:val="008806F9"/>
    <w:rsid w:val="00886373"/>
    <w:rsid w:val="00886670"/>
    <w:rsid w:val="0089109B"/>
    <w:rsid w:val="00893346"/>
    <w:rsid w:val="0089366E"/>
    <w:rsid w:val="00895728"/>
    <w:rsid w:val="00895CB9"/>
    <w:rsid w:val="00896613"/>
    <w:rsid w:val="00896656"/>
    <w:rsid w:val="0089688B"/>
    <w:rsid w:val="0089714E"/>
    <w:rsid w:val="00897BD0"/>
    <w:rsid w:val="008A6503"/>
    <w:rsid w:val="008B028D"/>
    <w:rsid w:val="008B04C3"/>
    <w:rsid w:val="008B2B19"/>
    <w:rsid w:val="008B5A25"/>
    <w:rsid w:val="008C0F21"/>
    <w:rsid w:val="008C42D7"/>
    <w:rsid w:val="008D0F68"/>
    <w:rsid w:val="008D1A17"/>
    <w:rsid w:val="008D3D54"/>
    <w:rsid w:val="008D6E8D"/>
    <w:rsid w:val="008E13BF"/>
    <w:rsid w:val="008E73B9"/>
    <w:rsid w:val="00900DA5"/>
    <w:rsid w:val="009016CA"/>
    <w:rsid w:val="009016D8"/>
    <w:rsid w:val="009043F2"/>
    <w:rsid w:val="0090670D"/>
    <w:rsid w:val="00911B4A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6310"/>
    <w:rsid w:val="009478E4"/>
    <w:rsid w:val="0095394C"/>
    <w:rsid w:val="00954375"/>
    <w:rsid w:val="009613AF"/>
    <w:rsid w:val="009623ED"/>
    <w:rsid w:val="00962B40"/>
    <w:rsid w:val="00963D1F"/>
    <w:rsid w:val="00964A5A"/>
    <w:rsid w:val="00965F97"/>
    <w:rsid w:val="00967B4E"/>
    <w:rsid w:val="00974687"/>
    <w:rsid w:val="00974D04"/>
    <w:rsid w:val="00977842"/>
    <w:rsid w:val="00980C6F"/>
    <w:rsid w:val="009824B2"/>
    <w:rsid w:val="009828CA"/>
    <w:rsid w:val="00983392"/>
    <w:rsid w:val="00986587"/>
    <w:rsid w:val="00987E20"/>
    <w:rsid w:val="0099284E"/>
    <w:rsid w:val="009930CB"/>
    <w:rsid w:val="009931C4"/>
    <w:rsid w:val="009934E6"/>
    <w:rsid w:val="0099361E"/>
    <w:rsid w:val="009A390C"/>
    <w:rsid w:val="009A6600"/>
    <w:rsid w:val="009B3EEB"/>
    <w:rsid w:val="009B6487"/>
    <w:rsid w:val="009B700B"/>
    <w:rsid w:val="009C0207"/>
    <w:rsid w:val="009C1C5A"/>
    <w:rsid w:val="009C2D8F"/>
    <w:rsid w:val="009C4946"/>
    <w:rsid w:val="009C6A82"/>
    <w:rsid w:val="009D0E52"/>
    <w:rsid w:val="009D1435"/>
    <w:rsid w:val="009D19F7"/>
    <w:rsid w:val="009E0383"/>
    <w:rsid w:val="009E16BC"/>
    <w:rsid w:val="009E5379"/>
    <w:rsid w:val="009E7217"/>
    <w:rsid w:val="009F13AE"/>
    <w:rsid w:val="009F2669"/>
    <w:rsid w:val="009F52DF"/>
    <w:rsid w:val="009F76E4"/>
    <w:rsid w:val="00A005A3"/>
    <w:rsid w:val="00A01611"/>
    <w:rsid w:val="00A019A6"/>
    <w:rsid w:val="00A02671"/>
    <w:rsid w:val="00A03A39"/>
    <w:rsid w:val="00A06D42"/>
    <w:rsid w:val="00A0786A"/>
    <w:rsid w:val="00A10A7E"/>
    <w:rsid w:val="00A11CA5"/>
    <w:rsid w:val="00A12209"/>
    <w:rsid w:val="00A15F1F"/>
    <w:rsid w:val="00A172E0"/>
    <w:rsid w:val="00A1748F"/>
    <w:rsid w:val="00A17F9D"/>
    <w:rsid w:val="00A203D0"/>
    <w:rsid w:val="00A20FC1"/>
    <w:rsid w:val="00A216D5"/>
    <w:rsid w:val="00A21B36"/>
    <w:rsid w:val="00A229BF"/>
    <w:rsid w:val="00A2321D"/>
    <w:rsid w:val="00A273C7"/>
    <w:rsid w:val="00A2760A"/>
    <w:rsid w:val="00A30643"/>
    <w:rsid w:val="00A35E54"/>
    <w:rsid w:val="00A35F04"/>
    <w:rsid w:val="00A4039A"/>
    <w:rsid w:val="00A44403"/>
    <w:rsid w:val="00A474E7"/>
    <w:rsid w:val="00A6210E"/>
    <w:rsid w:val="00A637F2"/>
    <w:rsid w:val="00A664FF"/>
    <w:rsid w:val="00A66B69"/>
    <w:rsid w:val="00A66D9E"/>
    <w:rsid w:val="00A71929"/>
    <w:rsid w:val="00A72CAA"/>
    <w:rsid w:val="00A74E4A"/>
    <w:rsid w:val="00A75C38"/>
    <w:rsid w:val="00A77A33"/>
    <w:rsid w:val="00A77DFC"/>
    <w:rsid w:val="00A84BCA"/>
    <w:rsid w:val="00A85D35"/>
    <w:rsid w:val="00A93517"/>
    <w:rsid w:val="00A96DC0"/>
    <w:rsid w:val="00A9773D"/>
    <w:rsid w:val="00AA4285"/>
    <w:rsid w:val="00AA51F1"/>
    <w:rsid w:val="00AA524E"/>
    <w:rsid w:val="00AA61F0"/>
    <w:rsid w:val="00AB3842"/>
    <w:rsid w:val="00AB3BE7"/>
    <w:rsid w:val="00AC0269"/>
    <w:rsid w:val="00AC4625"/>
    <w:rsid w:val="00AD12B3"/>
    <w:rsid w:val="00AD20BF"/>
    <w:rsid w:val="00AD23CE"/>
    <w:rsid w:val="00AD4AC9"/>
    <w:rsid w:val="00AD5B8F"/>
    <w:rsid w:val="00AD71D1"/>
    <w:rsid w:val="00AE2924"/>
    <w:rsid w:val="00AE37AF"/>
    <w:rsid w:val="00AE680F"/>
    <w:rsid w:val="00AF2850"/>
    <w:rsid w:val="00AF2DBF"/>
    <w:rsid w:val="00AF3001"/>
    <w:rsid w:val="00AF345B"/>
    <w:rsid w:val="00AF40B8"/>
    <w:rsid w:val="00AF6A34"/>
    <w:rsid w:val="00B02B10"/>
    <w:rsid w:val="00B043B7"/>
    <w:rsid w:val="00B06BE5"/>
    <w:rsid w:val="00B11FCC"/>
    <w:rsid w:val="00B12BBD"/>
    <w:rsid w:val="00B12E29"/>
    <w:rsid w:val="00B12E66"/>
    <w:rsid w:val="00B15281"/>
    <w:rsid w:val="00B15348"/>
    <w:rsid w:val="00B17CC0"/>
    <w:rsid w:val="00B20585"/>
    <w:rsid w:val="00B21AD6"/>
    <w:rsid w:val="00B22273"/>
    <w:rsid w:val="00B22583"/>
    <w:rsid w:val="00B26190"/>
    <w:rsid w:val="00B27A72"/>
    <w:rsid w:val="00B31934"/>
    <w:rsid w:val="00B32DB2"/>
    <w:rsid w:val="00B41E9A"/>
    <w:rsid w:val="00B46F5C"/>
    <w:rsid w:val="00B544DC"/>
    <w:rsid w:val="00B54BCE"/>
    <w:rsid w:val="00B6066B"/>
    <w:rsid w:val="00B622A5"/>
    <w:rsid w:val="00B65CF7"/>
    <w:rsid w:val="00B66706"/>
    <w:rsid w:val="00B70AB7"/>
    <w:rsid w:val="00B72BFB"/>
    <w:rsid w:val="00B7445D"/>
    <w:rsid w:val="00B8139B"/>
    <w:rsid w:val="00B8246C"/>
    <w:rsid w:val="00B9486A"/>
    <w:rsid w:val="00B97D43"/>
    <w:rsid w:val="00BA0235"/>
    <w:rsid w:val="00BA4E53"/>
    <w:rsid w:val="00BA4F8B"/>
    <w:rsid w:val="00BA7A8D"/>
    <w:rsid w:val="00BB0144"/>
    <w:rsid w:val="00BB1F74"/>
    <w:rsid w:val="00BB354A"/>
    <w:rsid w:val="00BB43C3"/>
    <w:rsid w:val="00BB4938"/>
    <w:rsid w:val="00BB7014"/>
    <w:rsid w:val="00BB7626"/>
    <w:rsid w:val="00BC4181"/>
    <w:rsid w:val="00BC6018"/>
    <w:rsid w:val="00BD2544"/>
    <w:rsid w:val="00BD294F"/>
    <w:rsid w:val="00BD4470"/>
    <w:rsid w:val="00BD70B6"/>
    <w:rsid w:val="00BE1FDE"/>
    <w:rsid w:val="00BF258D"/>
    <w:rsid w:val="00BF2CB8"/>
    <w:rsid w:val="00BF4313"/>
    <w:rsid w:val="00BF5450"/>
    <w:rsid w:val="00BF5D61"/>
    <w:rsid w:val="00C0059B"/>
    <w:rsid w:val="00C01727"/>
    <w:rsid w:val="00C043E9"/>
    <w:rsid w:val="00C114CA"/>
    <w:rsid w:val="00C16345"/>
    <w:rsid w:val="00C22C72"/>
    <w:rsid w:val="00C23324"/>
    <w:rsid w:val="00C24288"/>
    <w:rsid w:val="00C3009B"/>
    <w:rsid w:val="00C305D2"/>
    <w:rsid w:val="00C32D8C"/>
    <w:rsid w:val="00C36D9A"/>
    <w:rsid w:val="00C376F0"/>
    <w:rsid w:val="00C40974"/>
    <w:rsid w:val="00C44983"/>
    <w:rsid w:val="00C4550B"/>
    <w:rsid w:val="00C46466"/>
    <w:rsid w:val="00C46CCE"/>
    <w:rsid w:val="00C47D26"/>
    <w:rsid w:val="00C526A2"/>
    <w:rsid w:val="00C541C0"/>
    <w:rsid w:val="00C70096"/>
    <w:rsid w:val="00C72E5B"/>
    <w:rsid w:val="00C7399E"/>
    <w:rsid w:val="00C74C23"/>
    <w:rsid w:val="00C75A3E"/>
    <w:rsid w:val="00C8035C"/>
    <w:rsid w:val="00C82AD1"/>
    <w:rsid w:val="00C85157"/>
    <w:rsid w:val="00C919CC"/>
    <w:rsid w:val="00C92C41"/>
    <w:rsid w:val="00C931B3"/>
    <w:rsid w:val="00C9714C"/>
    <w:rsid w:val="00CA4327"/>
    <w:rsid w:val="00CA68F8"/>
    <w:rsid w:val="00CB3556"/>
    <w:rsid w:val="00CB4093"/>
    <w:rsid w:val="00CC28EE"/>
    <w:rsid w:val="00CC36B4"/>
    <w:rsid w:val="00CC63D4"/>
    <w:rsid w:val="00CC6631"/>
    <w:rsid w:val="00CD28CA"/>
    <w:rsid w:val="00CD76B9"/>
    <w:rsid w:val="00CD7BA4"/>
    <w:rsid w:val="00CE03E2"/>
    <w:rsid w:val="00CE2F29"/>
    <w:rsid w:val="00CE397B"/>
    <w:rsid w:val="00CF6321"/>
    <w:rsid w:val="00CF7D2F"/>
    <w:rsid w:val="00CF7F7C"/>
    <w:rsid w:val="00D142AD"/>
    <w:rsid w:val="00D153F1"/>
    <w:rsid w:val="00D22036"/>
    <w:rsid w:val="00D34287"/>
    <w:rsid w:val="00D35434"/>
    <w:rsid w:val="00D41745"/>
    <w:rsid w:val="00D42BEC"/>
    <w:rsid w:val="00D47118"/>
    <w:rsid w:val="00D5259E"/>
    <w:rsid w:val="00D56754"/>
    <w:rsid w:val="00D63813"/>
    <w:rsid w:val="00D6590F"/>
    <w:rsid w:val="00D67399"/>
    <w:rsid w:val="00D67AB1"/>
    <w:rsid w:val="00D70C5C"/>
    <w:rsid w:val="00D71FB4"/>
    <w:rsid w:val="00D73F41"/>
    <w:rsid w:val="00D74657"/>
    <w:rsid w:val="00D758A5"/>
    <w:rsid w:val="00D850D5"/>
    <w:rsid w:val="00D93663"/>
    <w:rsid w:val="00D95171"/>
    <w:rsid w:val="00DA3A4F"/>
    <w:rsid w:val="00DA3D13"/>
    <w:rsid w:val="00DB0B1C"/>
    <w:rsid w:val="00DB1015"/>
    <w:rsid w:val="00DB184B"/>
    <w:rsid w:val="00DB2830"/>
    <w:rsid w:val="00DB3419"/>
    <w:rsid w:val="00DC64CE"/>
    <w:rsid w:val="00DD0EFA"/>
    <w:rsid w:val="00DD1EED"/>
    <w:rsid w:val="00DD27AE"/>
    <w:rsid w:val="00DE116B"/>
    <w:rsid w:val="00DE73B8"/>
    <w:rsid w:val="00DF3002"/>
    <w:rsid w:val="00DF3FF4"/>
    <w:rsid w:val="00DF54CC"/>
    <w:rsid w:val="00E1189C"/>
    <w:rsid w:val="00E14FE7"/>
    <w:rsid w:val="00E15E66"/>
    <w:rsid w:val="00E16B28"/>
    <w:rsid w:val="00E22A9D"/>
    <w:rsid w:val="00E22C57"/>
    <w:rsid w:val="00E24FD7"/>
    <w:rsid w:val="00E263AE"/>
    <w:rsid w:val="00E26E7D"/>
    <w:rsid w:val="00E30BCB"/>
    <w:rsid w:val="00E320D8"/>
    <w:rsid w:val="00E379FB"/>
    <w:rsid w:val="00E45611"/>
    <w:rsid w:val="00E46C48"/>
    <w:rsid w:val="00E472D0"/>
    <w:rsid w:val="00E545E4"/>
    <w:rsid w:val="00E60A5C"/>
    <w:rsid w:val="00E64278"/>
    <w:rsid w:val="00E71FF1"/>
    <w:rsid w:val="00E80A0E"/>
    <w:rsid w:val="00E83E92"/>
    <w:rsid w:val="00E93677"/>
    <w:rsid w:val="00E93B5F"/>
    <w:rsid w:val="00E96616"/>
    <w:rsid w:val="00E96A51"/>
    <w:rsid w:val="00E97502"/>
    <w:rsid w:val="00EA1D2C"/>
    <w:rsid w:val="00EA38EE"/>
    <w:rsid w:val="00EB3206"/>
    <w:rsid w:val="00EC1D20"/>
    <w:rsid w:val="00EC30C3"/>
    <w:rsid w:val="00EC3B0D"/>
    <w:rsid w:val="00EC7616"/>
    <w:rsid w:val="00EC7872"/>
    <w:rsid w:val="00ED04EE"/>
    <w:rsid w:val="00ED2DC7"/>
    <w:rsid w:val="00ED49D5"/>
    <w:rsid w:val="00ED65F1"/>
    <w:rsid w:val="00ED677D"/>
    <w:rsid w:val="00EE095D"/>
    <w:rsid w:val="00EE1EA0"/>
    <w:rsid w:val="00EE3D53"/>
    <w:rsid w:val="00EF7DE1"/>
    <w:rsid w:val="00F0003A"/>
    <w:rsid w:val="00F01608"/>
    <w:rsid w:val="00F0681A"/>
    <w:rsid w:val="00F07EFA"/>
    <w:rsid w:val="00F1031F"/>
    <w:rsid w:val="00F10435"/>
    <w:rsid w:val="00F15096"/>
    <w:rsid w:val="00F17FBA"/>
    <w:rsid w:val="00F17FD7"/>
    <w:rsid w:val="00F24111"/>
    <w:rsid w:val="00F319E2"/>
    <w:rsid w:val="00F34998"/>
    <w:rsid w:val="00F35F35"/>
    <w:rsid w:val="00F36ADA"/>
    <w:rsid w:val="00F40958"/>
    <w:rsid w:val="00F41066"/>
    <w:rsid w:val="00F4216F"/>
    <w:rsid w:val="00F42B5C"/>
    <w:rsid w:val="00F43093"/>
    <w:rsid w:val="00F51E58"/>
    <w:rsid w:val="00F555FB"/>
    <w:rsid w:val="00F556D5"/>
    <w:rsid w:val="00F55DC6"/>
    <w:rsid w:val="00F60111"/>
    <w:rsid w:val="00F60A94"/>
    <w:rsid w:val="00F64BCE"/>
    <w:rsid w:val="00F64EC2"/>
    <w:rsid w:val="00F654EF"/>
    <w:rsid w:val="00F741A9"/>
    <w:rsid w:val="00F76E86"/>
    <w:rsid w:val="00F80574"/>
    <w:rsid w:val="00F823BD"/>
    <w:rsid w:val="00F851D4"/>
    <w:rsid w:val="00F90794"/>
    <w:rsid w:val="00F957B9"/>
    <w:rsid w:val="00F9738A"/>
    <w:rsid w:val="00FA4F89"/>
    <w:rsid w:val="00FA7B35"/>
    <w:rsid w:val="00FB0A88"/>
    <w:rsid w:val="00FC29E2"/>
    <w:rsid w:val="00FC2BDD"/>
    <w:rsid w:val="00FC3792"/>
    <w:rsid w:val="00FD3A32"/>
    <w:rsid w:val="00FD3DBA"/>
    <w:rsid w:val="00FD59E9"/>
    <w:rsid w:val="00FD747B"/>
    <w:rsid w:val="00FD7B31"/>
    <w:rsid w:val="00FE7492"/>
    <w:rsid w:val="00FF0243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81ECA-D6E1-4D15-9A8B-C15828508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31</cp:revision>
  <cp:lastPrinted>2024-04-08T06:45:00Z</cp:lastPrinted>
  <dcterms:created xsi:type="dcterms:W3CDTF">2024-07-12T06:08:00Z</dcterms:created>
  <dcterms:modified xsi:type="dcterms:W3CDTF">2024-07-16T09:01:00Z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