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7DCD" w14:textId="6E9A80EE" w:rsidR="00043897" w:rsidRPr="004D5087" w:rsidRDefault="00027440" w:rsidP="00043897">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El estudiantado y profesorado de la Universidad de Oviedo puntúan con un 8 sobre 10 el grado de satisfacción</w:t>
      </w:r>
      <w:r w:rsidR="00764653">
        <w:rPr>
          <w:rFonts w:ascii="Arial" w:eastAsia="MS Mincho" w:hAnsi="Arial" w:cs="Arial"/>
          <w:bCs/>
          <w:color w:val="00837A"/>
          <w:sz w:val="36"/>
          <w:szCs w:val="36"/>
          <w:lang w:eastAsia="en-GB"/>
        </w:rPr>
        <w:t xml:space="preserve"> general con la institución académica</w:t>
      </w:r>
    </w:p>
    <w:p w14:paraId="19AA1857" w14:textId="77777777" w:rsidR="00DF1F9F" w:rsidRPr="004D5087" w:rsidRDefault="00DF1F9F">
      <w:pPr>
        <w:pStyle w:val="Textosinformato"/>
        <w:spacing w:line="288" w:lineRule="auto"/>
        <w:ind w:right="709"/>
        <w:jc w:val="both"/>
        <w:rPr>
          <w:rFonts w:ascii="Arial" w:hAnsi="Arial" w:cs="Arial"/>
          <w:b/>
          <w:bCs/>
          <w:iCs/>
          <w:sz w:val="24"/>
          <w:szCs w:val="24"/>
        </w:rPr>
      </w:pPr>
    </w:p>
    <w:p w14:paraId="1BAEBE62" w14:textId="77777777" w:rsidR="00842325" w:rsidRDefault="00842325">
      <w:pPr>
        <w:pStyle w:val="Textosinformato"/>
        <w:spacing w:line="288" w:lineRule="auto"/>
        <w:ind w:left="851" w:right="709"/>
        <w:jc w:val="both"/>
        <w:rPr>
          <w:rFonts w:ascii="Arial" w:hAnsi="Arial" w:cs="Arial"/>
          <w:b/>
          <w:bCs/>
          <w:iCs/>
          <w:sz w:val="24"/>
          <w:szCs w:val="24"/>
        </w:rPr>
      </w:pPr>
    </w:p>
    <w:p w14:paraId="4A58F19D" w14:textId="53B1346E" w:rsidR="00D05944" w:rsidRDefault="00B84814"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La institución académica presenta</w:t>
      </w:r>
      <w:r w:rsidR="00764653">
        <w:rPr>
          <w:rFonts w:ascii="Arial" w:hAnsi="Arial" w:cs="Arial"/>
          <w:b/>
          <w:bCs/>
          <w:iCs/>
          <w:sz w:val="24"/>
          <w:szCs w:val="24"/>
        </w:rPr>
        <w:t xml:space="preserve"> el informe </w:t>
      </w:r>
      <w:r>
        <w:rPr>
          <w:rFonts w:ascii="Arial" w:hAnsi="Arial" w:cs="Arial"/>
          <w:b/>
          <w:bCs/>
          <w:iCs/>
          <w:sz w:val="24"/>
          <w:szCs w:val="24"/>
        </w:rPr>
        <w:t xml:space="preserve">de calidad </w:t>
      </w:r>
      <w:r w:rsidR="00764653">
        <w:rPr>
          <w:rFonts w:ascii="Arial" w:hAnsi="Arial" w:cs="Arial"/>
          <w:b/>
          <w:bCs/>
          <w:iCs/>
          <w:sz w:val="24"/>
          <w:szCs w:val="24"/>
        </w:rPr>
        <w:t>correspondiente al curso 2021-2022, que incluye datos de satisfacción, rendimiento y empleabilidad</w:t>
      </w:r>
    </w:p>
    <w:p w14:paraId="63399620" w14:textId="33412A49" w:rsidR="00764653" w:rsidRDefault="00764653" w:rsidP="00842325">
      <w:pPr>
        <w:pStyle w:val="Textosinformato"/>
        <w:spacing w:line="288" w:lineRule="auto"/>
        <w:ind w:left="851" w:right="709"/>
        <w:jc w:val="both"/>
        <w:rPr>
          <w:rFonts w:ascii="Arial" w:hAnsi="Arial" w:cs="Arial"/>
          <w:b/>
          <w:bCs/>
          <w:iCs/>
          <w:sz w:val="24"/>
          <w:szCs w:val="24"/>
        </w:rPr>
      </w:pPr>
    </w:p>
    <w:p w14:paraId="65FFF222" w14:textId="06AA1418" w:rsidR="00764653" w:rsidRDefault="005E09F9"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rector Ignacio Villaverde</w:t>
      </w:r>
      <w:r w:rsidR="00764653">
        <w:rPr>
          <w:rFonts w:ascii="Arial" w:hAnsi="Arial" w:cs="Arial"/>
          <w:b/>
          <w:bCs/>
          <w:iCs/>
          <w:sz w:val="24"/>
          <w:szCs w:val="24"/>
        </w:rPr>
        <w:t xml:space="preserve"> destaca que </w:t>
      </w:r>
      <w:r w:rsidR="00764653" w:rsidRPr="00764653">
        <w:rPr>
          <w:rFonts w:ascii="Arial" w:hAnsi="Arial" w:cs="Arial"/>
          <w:b/>
          <w:bCs/>
          <w:iCs/>
          <w:sz w:val="24"/>
          <w:szCs w:val="24"/>
        </w:rPr>
        <w:t>la práctica totalidad de indicadores han experimentado una mejoría hasta llegar a los niveles prepandemia o incluso superarlos</w:t>
      </w:r>
    </w:p>
    <w:p w14:paraId="60E73D5A" w14:textId="2229A0CE" w:rsidR="00764653" w:rsidRDefault="00764653" w:rsidP="00842325">
      <w:pPr>
        <w:pStyle w:val="Textosinformato"/>
        <w:spacing w:line="288" w:lineRule="auto"/>
        <w:ind w:left="851" w:right="709"/>
        <w:jc w:val="both"/>
        <w:rPr>
          <w:rFonts w:ascii="Arial" w:hAnsi="Arial" w:cs="Arial"/>
          <w:b/>
          <w:bCs/>
          <w:iCs/>
          <w:sz w:val="24"/>
          <w:szCs w:val="24"/>
        </w:rPr>
      </w:pPr>
    </w:p>
    <w:p w14:paraId="320AC306" w14:textId="0BF685EE" w:rsidR="00764653" w:rsidRDefault="00764653"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w:t>
      </w:r>
      <w:r w:rsidRPr="00764653">
        <w:rPr>
          <w:rFonts w:ascii="Arial" w:hAnsi="Arial" w:cs="Arial"/>
          <w:b/>
          <w:bCs/>
          <w:iCs/>
          <w:sz w:val="24"/>
          <w:szCs w:val="24"/>
        </w:rPr>
        <w:t xml:space="preserve">72,91% de las personas que obtuvieron un título universitario oficial </w:t>
      </w:r>
      <w:r>
        <w:rPr>
          <w:rFonts w:ascii="Arial" w:hAnsi="Arial" w:cs="Arial"/>
          <w:b/>
          <w:bCs/>
          <w:iCs/>
          <w:sz w:val="24"/>
          <w:szCs w:val="24"/>
        </w:rPr>
        <w:t xml:space="preserve">en el curso 2021-2022 </w:t>
      </w:r>
      <w:r w:rsidRPr="00764653">
        <w:rPr>
          <w:rFonts w:ascii="Arial" w:hAnsi="Arial" w:cs="Arial"/>
          <w:b/>
          <w:bCs/>
          <w:iCs/>
          <w:sz w:val="24"/>
          <w:szCs w:val="24"/>
        </w:rPr>
        <w:t xml:space="preserve">recomendaría a otras personas realizar </w:t>
      </w:r>
      <w:r>
        <w:rPr>
          <w:rFonts w:ascii="Arial" w:hAnsi="Arial" w:cs="Arial"/>
          <w:b/>
          <w:bCs/>
          <w:iCs/>
          <w:sz w:val="24"/>
          <w:szCs w:val="24"/>
        </w:rPr>
        <w:t>los mismos estudios</w:t>
      </w:r>
    </w:p>
    <w:p w14:paraId="0B7CC3EC" w14:textId="173B5700" w:rsidR="00764653" w:rsidRDefault="00764653" w:rsidP="00842325">
      <w:pPr>
        <w:pStyle w:val="Textosinformato"/>
        <w:spacing w:line="288" w:lineRule="auto"/>
        <w:ind w:left="851" w:right="709"/>
        <w:jc w:val="both"/>
        <w:rPr>
          <w:rFonts w:ascii="Arial" w:hAnsi="Arial" w:cs="Arial"/>
          <w:b/>
          <w:bCs/>
          <w:iCs/>
          <w:sz w:val="24"/>
          <w:szCs w:val="24"/>
        </w:rPr>
      </w:pPr>
    </w:p>
    <w:p w14:paraId="5A8548EE" w14:textId="449A9678" w:rsidR="00764653" w:rsidRDefault="00764653" w:rsidP="00842325">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informe recoge que seis de cada diez egresados de la Universidad de Oviedo s</w:t>
      </w:r>
      <w:r w:rsidRPr="00764653">
        <w:rPr>
          <w:rFonts w:ascii="Arial" w:hAnsi="Arial" w:cs="Arial"/>
          <w:b/>
          <w:bCs/>
          <w:iCs/>
          <w:sz w:val="24"/>
          <w:szCs w:val="24"/>
        </w:rPr>
        <w:t xml:space="preserve">e encuentran trabajando al año de </w:t>
      </w:r>
      <w:r w:rsidR="00F23623">
        <w:rPr>
          <w:rFonts w:ascii="Arial" w:hAnsi="Arial" w:cs="Arial"/>
          <w:b/>
          <w:bCs/>
          <w:iCs/>
          <w:sz w:val="24"/>
          <w:szCs w:val="24"/>
        </w:rPr>
        <w:t>haber finalizado sus estudios</w:t>
      </w:r>
    </w:p>
    <w:p w14:paraId="39F4E8B3" w14:textId="77777777" w:rsidR="00764653" w:rsidRDefault="00764653" w:rsidP="00842325">
      <w:pPr>
        <w:pStyle w:val="Textosinformato"/>
        <w:spacing w:line="288" w:lineRule="auto"/>
        <w:ind w:left="851" w:right="709"/>
        <w:jc w:val="both"/>
        <w:rPr>
          <w:rFonts w:ascii="Arial" w:hAnsi="Arial" w:cs="Arial"/>
          <w:b/>
          <w:bCs/>
          <w:iCs/>
          <w:sz w:val="24"/>
          <w:szCs w:val="24"/>
        </w:rPr>
      </w:pPr>
    </w:p>
    <w:p w14:paraId="0D03D0F3" w14:textId="77777777" w:rsidR="00276FAA" w:rsidRDefault="00276FAA" w:rsidP="00842325">
      <w:pPr>
        <w:pStyle w:val="Textosinformato"/>
        <w:spacing w:line="288" w:lineRule="auto"/>
        <w:ind w:left="851" w:right="709"/>
        <w:jc w:val="both"/>
        <w:rPr>
          <w:rFonts w:ascii="Arial" w:hAnsi="Arial" w:cs="Arial"/>
          <w:b/>
          <w:bCs/>
          <w:iCs/>
          <w:sz w:val="24"/>
          <w:szCs w:val="24"/>
        </w:rPr>
      </w:pPr>
    </w:p>
    <w:p w14:paraId="4CF08EA5" w14:textId="1473A3DE" w:rsidR="00027440" w:rsidRDefault="00935356" w:rsidP="00027440">
      <w:pPr>
        <w:pStyle w:val="Textosinformato"/>
        <w:spacing w:line="288" w:lineRule="auto"/>
        <w:ind w:left="851" w:right="709"/>
        <w:jc w:val="both"/>
        <w:rPr>
          <w:rFonts w:ascii="Arial" w:hAnsi="Arial" w:cs="Arial"/>
          <w:bCs/>
        </w:rPr>
      </w:pPr>
      <w:r w:rsidRPr="003C13A1">
        <w:rPr>
          <w:rFonts w:ascii="Arial" w:hAnsi="Arial" w:cs="Arial"/>
          <w:b/>
          <w:bCs/>
        </w:rPr>
        <w:t xml:space="preserve">Oviedo/Uviéu, </w:t>
      </w:r>
      <w:r w:rsidR="005E09F9">
        <w:rPr>
          <w:rFonts w:ascii="Arial" w:hAnsi="Arial" w:cs="Arial"/>
          <w:b/>
          <w:bCs/>
        </w:rPr>
        <w:t>21 de abril</w:t>
      </w:r>
      <w:r w:rsidRPr="003C13A1">
        <w:rPr>
          <w:rFonts w:ascii="Arial" w:hAnsi="Arial" w:cs="Arial"/>
          <w:b/>
          <w:bCs/>
        </w:rPr>
        <w:t xml:space="preserve"> de 2023.–</w:t>
      </w:r>
      <w:r w:rsidR="00F53F92">
        <w:rPr>
          <w:rFonts w:ascii="Arial" w:hAnsi="Arial" w:cs="Arial"/>
          <w:b/>
          <w:bCs/>
        </w:rPr>
        <w:t xml:space="preserve"> </w:t>
      </w:r>
      <w:r w:rsidR="002A1B95" w:rsidRPr="002A1B95">
        <w:rPr>
          <w:rFonts w:ascii="Arial" w:hAnsi="Arial" w:cs="Arial"/>
          <w:bCs/>
        </w:rPr>
        <w:t xml:space="preserve">El estudiantado y profesorado de la Universidad de Oviedo </w:t>
      </w:r>
      <w:r w:rsidR="002A1B95">
        <w:rPr>
          <w:rFonts w:ascii="Arial" w:hAnsi="Arial" w:cs="Arial"/>
          <w:bCs/>
        </w:rPr>
        <w:t>destacan por su alto grado de satisfacción</w:t>
      </w:r>
      <w:r w:rsidR="00A465B7">
        <w:rPr>
          <w:rFonts w:ascii="Arial" w:hAnsi="Arial" w:cs="Arial"/>
          <w:bCs/>
        </w:rPr>
        <w:t xml:space="preserve"> general con la institución académica</w:t>
      </w:r>
      <w:r w:rsidR="002A1B95">
        <w:rPr>
          <w:rFonts w:ascii="Arial" w:hAnsi="Arial" w:cs="Arial"/>
          <w:bCs/>
        </w:rPr>
        <w:t xml:space="preserve">. </w:t>
      </w:r>
      <w:r w:rsidR="00A465B7">
        <w:rPr>
          <w:rFonts w:ascii="Arial" w:hAnsi="Arial" w:cs="Arial"/>
          <w:bCs/>
        </w:rPr>
        <w:t xml:space="preserve">Los estudiantes puntúan con un 8 sobre 10 su índice de satisfacción mientras que los docentes le otorgan un 8,2 sobre 10. Así se desprende del informe </w:t>
      </w:r>
      <w:r w:rsidR="00B84814">
        <w:rPr>
          <w:rFonts w:ascii="Arial" w:hAnsi="Arial" w:cs="Arial"/>
          <w:bCs/>
        </w:rPr>
        <w:t xml:space="preserve">aprobado por </w:t>
      </w:r>
      <w:r w:rsidR="00A465B7">
        <w:rPr>
          <w:rFonts w:ascii="Arial" w:hAnsi="Arial" w:cs="Arial"/>
          <w:bCs/>
        </w:rPr>
        <w:t>el Comité de Calidad de la Universidad de Oviedo correspondiente al curso 2021-2022</w:t>
      </w:r>
      <w:r w:rsidR="00346411">
        <w:rPr>
          <w:rFonts w:ascii="Arial" w:hAnsi="Arial" w:cs="Arial"/>
          <w:bCs/>
        </w:rPr>
        <w:t xml:space="preserve">, que </w:t>
      </w:r>
      <w:r w:rsidR="005E09F9">
        <w:rPr>
          <w:rFonts w:ascii="Arial" w:hAnsi="Arial" w:cs="Arial"/>
          <w:bCs/>
        </w:rPr>
        <w:t>ha sido presentado esta mañana por el rector Ignacio Villaverde y el vicerrector de Gestión Académica, José Miguel Arias</w:t>
      </w:r>
      <w:r w:rsidR="00A465B7">
        <w:rPr>
          <w:rFonts w:ascii="Arial" w:hAnsi="Arial" w:cs="Arial"/>
          <w:bCs/>
        </w:rPr>
        <w:t>. El documento</w:t>
      </w:r>
      <w:r w:rsidR="005E09F9">
        <w:rPr>
          <w:rFonts w:ascii="Arial" w:hAnsi="Arial" w:cs="Arial"/>
          <w:bCs/>
        </w:rPr>
        <w:t xml:space="preserve"> </w:t>
      </w:r>
      <w:r w:rsidR="00A465B7">
        <w:rPr>
          <w:rFonts w:ascii="Arial" w:hAnsi="Arial" w:cs="Arial"/>
          <w:bCs/>
        </w:rPr>
        <w:t>incluye datos estadísticos sobre aspectos tan variados como la mencionada satisfacción, el rendimiento estudiantil o la empleabilidad de los egresados.</w:t>
      </w:r>
    </w:p>
    <w:p w14:paraId="57F3E150" w14:textId="42179B05" w:rsidR="00184EF7" w:rsidRDefault="00184EF7" w:rsidP="00027440">
      <w:pPr>
        <w:pStyle w:val="Textosinformato"/>
        <w:spacing w:line="288" w:lineRule="auto"/>
        <w:ind w:left="851" w:right="709"/>
        <w:jc w:val="both"/>
        <w:rPr>
          <w:rFonts w:ascii="Arial" w:hAnsi="Arial" w:cs="Arial"/>
          <w:bCs/>
        </w:rPr>
      </w:pPr>
    </w:p>
    <w:p w14:paraId="1EA2EA4E" w14:textId="465C0611" w:rsidR="00184EF7" w:rsidRPr="002A1B95" w:rsidRDefault="005E09F9" w:rsidP="00027440">
      <w:pPr>
        <w:pStyle w:val="Textosinformato"/>
        <w:spacing w:line="288" w:lineRule="auto"/>
        <w:ind w:left="851" w:right="709"/>
        <w:jc w:val="both"/>
        <w:rPr>
          <w:rFonts w:ascii="Arial" w:hAnsi="Arial" w:cs="Arial"/>
          <w:bCs/>
        </w:rPr>
      </w:pPr>
      <w:r>
        <w:rPr>
          <w:rFonts w:ascii="Arial" w:hAnsi="Arial" w:cs="Arial"/>
          <w:bCs/>
        </w:rPr>
        <w:t>Ignacio Villaverde ha destacado</w:t>
      </w:r>
      <w:r w:rsidR="00184EF7">
        <w:rPr>
          <w:rFonts w:ascii="Arial" w:hAnsi="Arial" w:cs="Arial"/>
          <w:bCs/>
        </w:rPr>
        <w:t xml:space="preserve"> que, en el curso pasado y tras superar lo peor de la pandemia, la práctica totalidad de indicadores han experimentado una mejoría hasta llegar a los niveles prepandemia o incluso superarlos. “</w:t>
      </w:r>
      <w:r>
        <w:rPr>
          <w:rFonts w:ascii="Arial" w:hAnsi="Arial" w:cs="Arial"/>
          <w:bCs/>
        </w:rPr>
        <w:t>El informe nos ofrece información de primer nivel sobre todos aquellos aspectos que inciden en la calidad de nuestra institución</w:t>
      </w:r>
      <w:r w:rsidR="00726FDD">
        <w:rPr>
          <w:rFonts w:ascii="Arial" w:hAnsi="Arial" w:cs="Arial"/>
          <w:bCs/>
        </w:rPr>
        <w:t xml:space="preserve"> y que nos deben servir para mejorar aún más en el futuro”, ha subrayado el rector. “Estoy especialmente orgulloso de que tanto nuestros docentes como nuestros estudiantes se muestran muy satisfechos con la institución, hasta el punto de que, por poner solo un </w:t>
      </w:r>
      <w:r w:rsidR="00726FDD">
        <w:rPr>
          <w:rFonts w:ascii="Arial" w:hAnsi="Arial" w:cs="Arial"/>
          <w:bCs/>
        </w:rPr>
        <w:lastRenderedPageBreak/>
        <w:t>ejemplo, la mayoría de nuestros egresados recomendaría a otras personas realizar los mismos estudios</w:t>
      </w:r>
      <w:r w:rsidR="00184EF7">
        <w:rPr>
          <w:rFonts w:ascii="Arial" w:hAnsi="Arial" w:cs="Arial"/>
          <w:bCs/>
        </w:rPr>
        <w:t xml:space="preserve">”, </w:t>
      </w:r>
      <w:r w:rsidR="00726FDD">
        <w:rPr>
          <w:rFonts w:ascii="Arial" w:hAnsi="Arial" w:cs="Arial"/>
          <w:bCs/>
        </w:rPr>
        <w:t>ha añadido Villaverde</w:t>
      </w:r>
      <w:r w:rsidR="00184EF7">
        <w:rPr>
          <w:rFonts w:ascii="Arial" w:hAnsi="Arial" w:cs="Arial"/>
          <w:bCs/>
        </w:rPr>
        <w:t xml:space="preserve">. </w:t>
      </w:r>
    </w:p>
    <w:p w14:paraId="01DC925D" w14:textId="77777777" w:rsidR="00027440" w:rsidRDefault="00027440" w:rsidP="00027440">
      <w:pPr>
        <w:pStyle w:val="Textosinformato"/>
        <w:spacing w:line="288" w:lineRule="auto"/>
        <w:ind w:left="851" w:right="709"/>
        <w:jc w:val="both"/>
        <w:rPr>
          <w:rFonts w:ascii="Arial" w:hAnsi="Arial" w:cs="Arial"/>
          <w:b/>
          <w:bCs/>
        </w:rPr>
      </w:pPr>
    </w:p>
    <w:p w14:paraId="238179EE" w14:textId="52EB19DB" w:rsidR="00027440" w:rsidRDefault="00184EF7" w:rsidP="00027440">
      <w:pPr>
        <w:pStyle w:val="Textosinformato"/>
        <w:spacing w:line="288" w:lineRule="auto"/>
        <w:ind w:left="851" w:right="709"/>
        <w:jc w:val="both"/>
        <w:rPr>
          <w:rFonts w:ascii="Arial" w:hAnsi="Arial" w:cs="Arial"/>
          <w:b/>
          <w:bCs/>
        </w:rPr>
      </w:pPr>
      <w:r>
        <w:rPr>
          <w:rFonts w:ascii="Arial" w:hAnsi="Arial" w:cs="Arial"/>
          <w:b/>
          <w:bCs/>
        </w:rPr>
        <w:t>Satisfacción del estudiantado y del profesorado</w:t>
      </w:r>
    </w:p>
    <w:p w14:paraId="71A9AD4E" w14:textId="7C209C49" w:rsidR="002A1B95" w:rsidRDefault="00184EF7" w:rsidP="002A1B95">
      <w:pPr>
        <w:pStyle w:val="Textosinformato"/>
        <w:spacing w:line="288" w:lineRule="auto"/>
        <w:ind w:left="851" w:right="709"/>
        <w:jc w:val="both"/>
        <w:rPr>
          <w:rFonts w:ascii="Arial" w:hAnsi="Arial" w:cs="Arial"/>
          <w:bCs/>
        </w:rPr>
      </w:pPr>
      <w:r>
        <w:rPr>
          <w:rFonts w:ascii="Arial" w:hAnsi="Arial" w:cs="Arial"/>
          <w:bCs/>
        </w:rPr>
        <w:t xml:space="preserve">La satisfacción general del estudiantado ha experimentado una ligera tendencia </w:t>
      </w:r>
      <w:r w:rsidR="002A1B95" w:rsidRPr="00027440">
        <w:rPr>
          <w:rFonts w:ascii="Arial" w:hAnsi="Arial" w:cs="Arial"/>
          <w:bCs/>
        </w:rPr>
        <w:t>creciente en los títulos de grado y máster desde el curso 2016-2017 (7,4</w:t>
      </w:r>
      <w:r>
        <w:rPr>
          <w:rFonts w:ascii="Arial" w:hAnsi="Arial" w:cs="Arial"/>
          <w:bCs/>
        </w:rPr>
        <w:t xml:space="preserve"> puntos sobre 10</w:t>
      </w:r>
      <w:r w:rsidR="002A1B95" w:rsidRPr="00027440">
        <w:rPr>
          <w:rFonts w:ascii="Arial" w:hAnsi="Arial" w:cs="Arial"/>
          <w:bCs/>
        </w:rPr>
        <w:t xml:space="preserve">) hasta el curso 2019-2020 (7,7), en cuyo segundo semestre empezó la pandemia. </w:t>
      </w:r>
      <w:r>
        <w:rPr>
          <w:rFonts w:ascii="Arial" w:hAnsi="Arial" w:cs="Arial"/>
          <w:bCs/>
        </w:rPr>
        <w:t>Las tasas</w:t>
      </w:r>
      <w:r w:rsidR="002A1B95" w:rsidRPr="00027440">
        <w:rPr>
          <w:rFonts w:ascii="Arial" w:hAnsi="Arial" w:cs="Arial"/>
          <w:bCs/>
        </w:rPr>
        <w:t xml:space="preserve"> </w:t>
      </w:r>
      <w:r>
        <w:rPr>
          <w:rFonts w:ascii="Arial" w:hAnsi="Arial" w:cs="Arial"/>
          <w:bCs/>
        </w:rPr>
        <w:t>cayeron</w:t>
      </w:r>
      <w:r w:rsidR="002A1B95" w:rsidRPr="00027440">
        <w:rPr>
          <w:rFonts w:ascii="Arial" w:hAnsi="Arial" w:cs="Arial"/>
          <w:bCs/>
        </w:rPr>
        <w:t xml:space="preserve"> en el curso 2020-2021 (7,8) en todas las ramas </w:t>
      </w:r>
      <w:r>
        <w:rPr>
          <w:rFonts w:ascii="Arial" w:hAnsi="Arial" w:cs="Arial"/>
          <w:bCs/>
        </w:rPr>
        <w:t xml:space="preserve">del conocimiento, </w:t>
      </w:r>
      <w:r w:rsidR="002A1B95" w:rsidRPr="00027440">
        <w:rPr>
          <w:rFonts w:ascii="Arial" w:hAnsi="Arial" w:cs="Arial"/>
          <w:bCs/>
        </w:rPr>
        <w:t>excepto en Ciencias de la Salud. En el curso académico 2021-2022</w:t>
      </w:r>
      <w:r>
        <w:rPr>
          <w:rFonts w:ascii="Arial" w:hAnsi="Arial" w:cs="Arial"/>
          <w:bCs/>
        </w:rPr>
        <w:t xml:space="preserve">, </w:t>
      </w:r>
      <w:r w:rsidR="002A1B95" w:rsidRPr="00027440">
        <w:rPr>
          <w:rFonts w:ascii="Arial" w:hAnsi="Arial" w:cs="Arial"/>
          <w:bCs/>
        </w:rPr>
        <w:t xml:space="preserve">se observa la recuperación de la satisfacción global del estudiantado (8) en todas las ramas. En </w:t>
      </w:r>
      <w:r>
        <w:rPr>
          <w:rFonts w:ascii="Arial" w:hAnsi="Arial" w:cs="Arial"/>
          <w:bCs/>
        </w:rPr>
        <w:t>ese mismo curso,</w:t>
      </w:r>
      <w:r w:rsidR="002A1B95" w:rsidRPr="00027440">
        <w:rPr>
          <w:rFonts w:ascii="Arial" w:hAnsi="Arial" w:cs="Arial"/>
          <w:bCs/>
        </w:rPr>
        <w:t xml:space="preserve"> el </w:t>
      </w:r>
      <w:r w:rsidR="00346411">
        <w:rPr>
          <w:rFonts w:ascii="Arial" w:hAnsi="Arial" w:cs="Arial"/>
          <w:bCs/>
        </w:rPr>
        <w:t>alumnado</w:t>
      </w:r>
      <w:r w:rsidR="002A1B95" w:rsidRPr="00027440">
        <w:rPr>
          <w:rFonts w:ascii="Arial" w:hAnsi="Arial" w:cs="Arial"/>
          <w:bCs/>
        </w:rPr>
        <w:t xml:space="preserve"> se muestra particularmente satisfecho con lo aprendido, con los recursos materiales y las condiciones físicas</w:t>
      </w:r>
      <w:r w:rsidR="0003009E">
        <w:rPr>
          <w:rFonts w:ascii="Arial" w:hAnsi="Arial" w:cs="Arial"/>
          <w:bCs/>
        </w:rPr>
        <w:t xml:space="preserve"> y</w:t>
      </w:r>
      <w:r w:rsidR="002A1B95" w:rsidRPr="00027440">
        <w:rPr>
          <w:rFonts w:ascii="Arial" w:hAnsi="Arial" w:cs="Arial"/>
          <w:bCs/>
        </w:rPr>
        <w:t xml:space="preserve"> </w:t>
      </w:r>
      <w:r w:rsidR="000F1FE1">
        <w:rPr>
          <w:rFonts w:ascii="Arial" w:hAnsi="Arial" w:cs="Arial"/>
          <w:bCs/>
        </w:rPr>
        <w:t>con la actitud y trabajo del profesorado.</w:t>
      </w:r>
      <w:r w:rsidR="002A1B95" w:rsidRPr="00027440">
        <w:rPr>
          <w:rFonts w:ascii="Arial" w:hAnsi="Arial" w:cs="Arial"/>
          <w:bCs/>
        </w:rPr>
        <w:t xml:space="preserve"> </w:t>
      </w:r>
    </w:p>
    <w:p w14:paraId="65417EBB" w14:textId="77777777" w:rsidR="00184EF7" w:rsidRPr="00027440" w:rsidRDefault="00184EF7" w:rsidP="002A1B95">
      <w:pPr>
        <w:pStyle w:val="Textosinformato"/>
        <w:spacing w:line="288" w:lineRule="auto"/>
        <w:ind w:left="851" w:right="709"/>
        <w:jc w:val="both"/>
        <w:rPr>
          <w:rFonts w:ascii="Arial" w:hAnsi="Arial" w:cs="Arial"/>
          <w:bCs/>
        </w:rPr>
      </w:pPr>
    </w:p>
    <w:p w14:paraId="156A704A" w14:textId="39B40AC8" w:rsidR="002A1B95" w:rsidRDefault="002A1B95" w:rsidP="002A1B95">
      <w:pPr>
        <w:pStyle w:val="Textosinformato"/>
        <w:spacing w:line="288" w:lineRule="auto"/>
        <w:ind w:left="851" w:right="709"/>
        <w:jc w:val="both"/>
        <w:rPr>
          <w:rFonts w:ascii="Arial" w:hAnsi="Arial" w:cs="Arial"/>
          <w:bCs/>
        </w:rPr>
      </w:pPr>
      <w:r w:rsidRPr="00027440">
        <w:rPr>
          <w:rFonts w:ascii="Arial" w:hAnsi="Arial" w:cs="Arial"/>
          <w:bCs/>
        </w:rPr>
        <w:t xml:space="preserve">En la satisfacción general del profesorado de grado y máster universitario, tras el pico observado en la serie temporal en el 2019-2020 (8,2) se observa un retorno en el curso 2020-2021 a valores habituales de satisfacción (7,9) y un nuevo repunte en el curso académico 2021-2022 (8,2), posiblemente </w:t>
      </w:r>
      <w:r w:rsidR="00184EF7">
        <w:rPr>
          <w:rFonts w:ascii="Arial" w:hAnsi="Arial" w:cs="Arial"/>
          <w:bCs/>
        </w:rPr>
        <w:t>relacionado con</w:t>
      </w:r>
      <w:r w:rsidRPr="00027440">
        <w:rPr>
          <w:rFonts w:ascii="Arial" w:hAnsi="Arial" w:cs="Arial"/>
          <w:bCs/>
        </w:rPr>
        <w:t xml:space="preserve"> la pandemia y la vuelta a la presencialidad. Independientemente de </w:t>
      </w:r>
      <w:r w:rsidR="00346411">
        <w:rPr>
          <w:rFonts w:ascii="Arial" w:hAnsi="Arial" w:cs="Arial"/>
          <w:bCs/>
        </w:rPr>
        <w:t>la</w:t>
      </w:r>
      <w:r w:rsidRPr="00027440">
        <w:rPr>
          <w:rFonts w:ascii="Arial" w:hAnsi="Arial" w:cs="Arial"/>
          <w:bCs/>
        </w:rPr>
        <w:t xml:space="preserve"> rama de conocimiento, el profesorado se muestra muy satisfecho con el material bibliográfico (9 sobre 10) y con la coordinación de la asignatura (8,7). </w:t>
      </w:r>
    </w:p>
    <w:p w14:paraId="29D49161" w14:textId="5AD9F1CE" w:rsidR="00184EF7" w:rsidRDefault="00184EF7" w:rsidP="002A1B95">
      <w:pPr>
        <w:pStyle w:val="Textosinformato"/>
        <w:spacing w:line="288" w:lineRule="auto"/>
        <w:ind w:left="851" w:right="709"/>
        <w:jc w:val="both"/>
        <w:rPr>
          <w:rFonts w:ascii="Arial" w:hAnsi="Arial" w:cs="Arial"/>
          <w:bCs/>
        </w:rPr>
      </w:pPr>
    </w:p>
    <w:p w14:paraId="2F62908A" w14:textId="7CA38617" w:rsidR="002A1B95" w:rsidRDefault="00184EF7" w:rsidP="002A1B95">
      <w:pPr>
        <w:pStyle w:val="Textosinformato"/>
        <w:spacing w:line="288" w:lineRule="auto"/>
        <w:ind w:left="851" w:right="709"/>
        <w:jc w:val="both"/>
        <w:rPr>
          <w:rFonts w:ascii="Arial" w:hAnsi="Arial" w:cs="Arial"/>
          <w:bCs/>
        </w:rPr>
      </w:pPr>
      <w:r>
        <w:rPr>
          <w:rFonts w:ascii="Arial" w:hAnsi="Arial" w:cs="Arial"/>
          <w:bCs/>
        </w:rPr>
        <w:t xml:space="preserve">El vicerrector de Gestión Académica </w:t>
      </w:r>
      <w:r w:rsidR="00726FDD">
        <w:rPr>
          <w:rFonts w:ascii="Arial" w:hAnsi="Arial" w:cs="Arial"/>
          <w:bCs/>
        </w:rPr>
        <w:t>ha apuntado</w:t>
      </w:r>
      <w:r>
        <w:rPr>
          <w:rFonts w:ascii="Arial" w:hAnsi="Arial" w:cs="Arial"/>
          <w:bCs/>
        </w:rPr>
        <w:t xml:space="preserve"> que el </w:t>
      </w:r>
      <w:r w:rsidR="002A1B95" w:rsidRPr="00027440">
        <w:rPr>
          <w:rFonts w:ascii="Arial" w:hAnsi="Arial" w:cs="Arial"/>
          <w:bCs/>
        </w:rPr>
        <w:t xml:space="preserve">curso 2021-2022 </w:t>
      </w:r>
      <w:r>
        <w:rPr>
          <w:rFonts w:ascii="Arial" w:hAnsi="Arial" w:cs="Arial"/>
          <w:bCs/>
        </w:rPr>
        <w:t xml:space="preserve">ofrece por primera vez datos de satisfacción por </w:t>
      </w:r>
      <w:r w:rsidR="002A1B95" w:rsidRPr="00027440">
        <w:rPr>
          <w:rFonts w:ascii="Arial" w:hAnsi="Arial" w:cs="Arial"/>
          <w:bCs/>
        </w:rPr>
        <w:t xml:space="preserve">género. </w:t>
      </w:r>
      <w:r>
        <w:rPr>
          <w:rFonts w:ascii="Arial" w:hAnsi="Arial" w:cs="Arial"/>
          <w:bCs/>
        </w:rPr>
        <w:t xml:space="preserve">El informe recoge que hombres y mujeres </w:t>
      </w:r>
      <w:r w:rsidR="002A1B95" w:rsidRPr="00027440">
        <w:rPr>
          <w:rFonts w:ascii="Arial" w:hAnsi="Arial" w:cs="Arial"/>
          <w:bCs/>
        </w:rPr>
        <w:t xml:space="preserve">están más satisfechos con sus estudios que las personas de género no binario en los estudios de grado y de máster universitario. Los estudiantes de máster universitario, independientemente del género, reportan una satisfacción ligeramente mayor que los de grado. La rama de Ciencias de la Salud presenta la mayor satisfacción independientemente del género. </w:t>
      </w:r>
    </w:p>
    <w:p w14:paraId="235BDA1F" w14:textId="77777777" w:rsidR="00184EF7" w:rsidRPr="00027440" w:rsidRDefault="00184EF7" w:rsidP="002A1B95">
      <w:pPr>
        <w:pStyle w:val="Textosinformato"/>
        <w:spacing w:line="288" w:lineRule="auto"/>
        <w:ind w:left="851" w:right="709"/>
        <w:jc w:val="both"/>
        <w:rPr>
          <w:rFonts w:ascii="Arial" w:hAnsi="Arial" w:cs="Arial"/>
          <w:bCs/>
        </w:rPr>
      </w:pPr>
    </w:p>
    <w:p w14:paraId="734FC6CF" w14:textId="7F36E328" w:rsidR="002A1B95" w:rsidRPr="00027440" w:rsidRDefault="00184EF7" w:rsidP="002A1B95">
      <w:pPr>
        <w:pStyle w:val="Textosinformato"/>
        <w:spacing w:line="288" w:lineRule="auto"/>
        <w:ind w:left="851" w:right="709"/>
        <w:jc w:val="both"/>
        <w:rPr>
          <w:rFonts w:ascii="Arial" w:hAnsi="Arial" w:cs="Arial"/>
          <w:bCs/>
        </w:rPr>
      </w:pPr>
      <w:r>
        <w:rPr>
          <w:rFonts w:ascii="Arial" w:hAnsi="Arial" w:cs="Arial"/>
          <w:bCs/>
        </w:rPr>
        <w:t>Por lo que respecta a los estudios de doctorado, l</w:t>
      </w:r>
      <w:r w:rsidR="002A1B95" w:rsidRPr="00027440">
        <w:rPr>
          <w:rFonts w:ascii="Arial" w:hAnsi="Arial" w:cs="Arial"/>
          <w:bCs/>
        </w:rPr>
        <w:t xml:space="preserve">a satisfacción global del estudiantado y del profesorado de doctorado en el curso 2021-2022 es idéntica (7,9 de 10); </w:t>
      </w:r>
      <w:r>
        <w:rPr>
          <w:rFonts w:ascii="Arial" w:hAnsi="Arial" w:cs="Arial"/>
          <w:bCs/>
        </w:rPr>
        <w:t xml:space="preserve">con referencia </w:t>
      </w:r>
      <w:r w:rsidR="002A1B95" w:rsidRPr="00027440">
        <w:rPr>
          <w:rFonts w:ascii="Arial" w:hAnsi="Arial" w:cs="Arial"/>
          <w:bCs/>
        </w:rPr>
        <w:t>al curso anterior</w:t>
      </w:r>
      <w:r>
        <w:rPr>
          <w:rFonts w:ascii="Arial" w:hAnsi="Arial" w:cs="Arial"/>
          <w:bCs/>
        </w:rPr>
        <w:t>,</w:t>
      </w:r>
      <w:r w:rsidR="002A1B95" w:rsidRPr="00027440">
        <w:rPr>
          <w:rFonts w:ascii="Arial" w:hAnsi="Arial" w:cs="Arial"/>
          <w:bCs/>
        </w:rPr>
        <w:t xml:space="preserve"> se aprecia un ligero aumento (tres décimas en ambos grupos). Como en cursos anteriores, por rama</w:t>
      </w:r>
      <w:r>
        <w:rPr>
          <w:rFonts w:ascii="Arial" w:hAnsi="Arial" w:cs="Arial"/>
          <w:bCs/>
        </w:rPr>
        <w:t>s</w:t>
      </w:r>
      <w:r w:rsidR="002A1B95" w:rsidRPr="00027440">
        <w:rPr>
          <w:rFonts w:ascii="Arial" w:hAnsi="Arial" w:cs="Arial"/>
          <w:bCs/>
        </w:rPr>
        <w:t xml:space="preserve"> de conocimiento</w:t>
      </w:r>
      <w:r>
        <w:rPr>
          <w:rFonts w:ascii="Arial" w:hAnsi="Arial" w:cs="Arial"/>
          <w:bCs/>
        </w:rPr>
        <w:t>,</w:t>
      </w:r>
      <w:r w:rsidR="002A1B95" w:rsidRPr="00027440">
        <w:rPr>
          <w:rFonts w:ascii="Arial" w:hAnsi="Arial" w:cs="Arial"/>
          <w:bCs/>
        </w:rPr>
        <w:t xml:space="preserve"> el estudiantado muestra una mayor satisfacción en los </w:t>
      </w:r>
      <w:r w:rsidR="00346411">
        <w:rPr>
          <w:rFonts w:ascii="Arial" w:hAnsi="Arial" w:cs="Arial"/>
          <w:bCs/>
        </w:rPr>
        <w:t>indicadores</w:t>
      </w:r>
      <w:r w:rsidR="002A1B95" w:rsidRPr="00027440">
        <w:rPr>
          <w:rFonts w:ascii="Arial" w:hAnsi="Arial" w:cs="Arial"/>
          <w:bCs/>
        </w:rPr>
        <w:t xml:space="preserve"> relacionados con la dirección de tesis y una menor satisfacción en </w:t>
      </w:r>
      <w:r w:rsidR="00346411">
        <w:rPr>
          <w:rFonts w:ascii="Arial" w:hAnsi="Arial" w:cs="Arial"/>
          <w:bCs/>
        </w:rPr>
        <w:t xml:space="preserve">los vinculados </w:t>
      </w:r>
      <w:r w:rsidR="002A1B95" w:rsidRPr="00027440">
        <w:rPr>
          <w:rFonts w:ascii="Arial" w:hAnsi="Arial" w:cs="Arial"/>
          <w:bCs/>
        </w:rPr>
        <w:t>con el sistema de becas y ayudas</w:t>
      </w:r>
      <w:r>
        <w:rPr>
          <w:rFonts w:ascii="Arial" w:hAnsi="Arial" w:cs="Arial"/>
          <w:bCs/>
        </w:rPr>
        <w:t xml:space="preserve">. El profesorado que forma a los doctorandos </w:t>
      </w:r>
      <w:r w:rsidR="002A1B95" w:rsidRPr="00027440">
        <w:rPr>
          <w:rFonts w:ascii="Arial" w:hAnsi="Arial" w:cs="Arial"/>
          <w:bCs/>
        </w:rPr>
        <w:t xml:space="preserve">muestra la mayor satisfacción en los </w:t>
      </w:r>
      <w:r>
        <w:rPr>
          <w:rFonts w:ascii="Arial" w:hAnsi="Arial" w:cs="Arial"/>
          <w:bCs/>
        </w:rPr>
        <w:t xml:space="preserve">aspectos </w:t>
      </w:r>
      <w:r w:rsidR="002A1B95" w:rsidRPr="00027440">
        <w:rPr>
          <w:rFonts w:ascii="Arial" w:hAnsi="Arial" w:cs="Arial"/>
          <w:bCs/>
        </w:rPr>
        <w:t xml:space="preserve">relacionados con el trabajo de la comisión académica y de coordinación y la menor con el reconocimiento académico. Entre el estudiantado, como en cursos anteriores, la satisfacción de los hombres es ligeramente superior a la de las mujeres. Por el contrario, entre </w:t>
      </w:r>
      <w:r>
        <w:rPr>
          <w:rFonts w:ascii="Arial" w:hAnsi="Arial" w:cs="Arial"/>
          <w:bCs/>
        </w:rPr>
        <w:t>los docentes,</w:t>
      </w:r>
      <w:r w:rsidR="002A1B95" w:rsidRPr="00027440">
        <w:rPr>
          <w:rFonts w:ascii="Arial" w:hAnsi="Arial" w:cs="Arial"/>
          <w:bCs/>
        </w:rPr>
        <w:t xml:space="preserve"> las mujeres presentan una satisfacción ligeramente superior. </w:t>
      </w:r>
    </w:p>
    <w:p w14:paraId="5F221667" w14:textId="02272CB5" w:rsidR="002A1B95" w:rsidRDefault="002A1B95" w:rsidP="00027440">
      <w:pPr>
        <w:pStyle w:val="Textosinformato"/>
        <w:spacing w:line="288" w:lineRule="auto"/>
        <w:ind w:left="851" w:right="709"/>
        <w:jc w:val="both"/>
        <w:rPr>
          <w:rFonts w:ascii="Arial" w:hAnsi="Arial" w:cs="Arial"/>
          <w:b/>
          <w:bCs/>
        </w:rPr>
      </w:pPr>
    </w:p>
    <w:p w14:paraId="33EACDF5" w14:textId="0F644F4B" w:rsidR="00184EF7" w:rsidRDefault="00184EF7" w:rsidP="00027440">
      <w:pPr>
        <w:pStyle w:val="Textosinformato"/>
        <w:spacing w:line="288" w:lineRule="auto"/>
        <w:ind w:left="851" w:right="709"/>
        <w:jc w:val="both"/>
        <w:rPr>
          <w:rFonts w:ascii="Arial" w:hAnsi="Arial" w:cs="Arial"/>
          <w:b/>
          <w:bCs/>
        </w:rPr>
      </w:pPr>
      <w:r>
        <w:rPr>
          <w:rFonts w:ascii="Arial" w:hAnsi="Arial" w:cs="Arial"/>
          <w:b/>
          <w:bCs/>
        </w:rPr>
        <w:lastRenderedPageBreak/>
        <w:t>Empleabilidad</w:t>
      </w:r>
      <w:r w:rsidR="004A26E1">
        <w:rPr>
          <w:rFonts w:ascii="Arial" w:hAnsi="Arial" w:cs="Arial"/>
          <w:b/>
          <w:bCs/>
        </w:rPr>
        <w:t xml:space="preserve"> y satisfacción de los egresados</w:t>
      </w:r>
    </w:p>
    <w:p w14:paraId="22056259" w14:textId="7624FA00" w:rsidR="004A26E1" w:rsidRDefault="00184EF7" w:rsidP="00184EF7">
      <w:pPr>
        <w:pStyle w:val="Textosinformato"/>
        <w:spacing w:line="288" w:lineRule="auto"/>
        <w:ind w:left="851" w:right="709"/>
        <w:jc w:val="both"/>
        <w:rPr>
          <w:rFonts w:ascii="Arial" w:hAnsi="Arial" w:cs="Arial"/>
          <w:bCs/>
        </w:rPr>
      </w:pPr>
      <w:r w:rsidRPr="004A26E1">
        <w:rPr>
          <w:rFonts w:ascii="Arial" w:hAnsi="Arial" w:cs="Arial"/>
          <w:bCs/>
        </w:rPr>
        <w:t xml:space="preserve">La valoración global de las titulaciones oficiales impartidas por la Universidad de Oviedo </w:t>
      </w:r>
      <w:r w:rsidR="004A26E1">
        <w:rPr>
          <w:rFonts w:ascii="Arial" w:hAnsi="Arial" w:cs="Arial"/>
          <w:bCs/>
        </w:rPr>
        <w:t>de los egresados</w:t>
      </w:r>
      <w:r w:rsidRPr="004A26E1">
        <w:rPr>
          <w:rFonts w:ascii="Arial" w:hAnsi="Arial" w:cs="Arial"/>
          <w:bCs/>
        </w:rPr>
        <w:t xml:space="preserve"> en el curso 2020-2021 es ligeramente superior a 3,5 en una escala de 1 a 5. </w:t>
      </w:r>
      <w:r w:rsidR="004A26E1">
        <w:rPr>
          <w:rFonts w:ascii="Arial" w:hAnsi="Arial" w:cs="Arial"/>
          <w:bCs/>
        </w:rPr>
        <w:t>Un dato especialmente significativo es que e</w:t>
      </w:r>
      <w:r w:rsidRPr="004A26E1">
        <w:rPr>
          <w:rFonts w:ascii="Arial" w:hAnsi="Arial" w:cs="Arial"/>
          <w:bCs/>
        </w:rPr>
        <w:t>l 72,91 % de las personas que obtuvieron un título universitario oficial recomendaría a otras personas realizar el mismo título</w:t>
      </w:r>
      <w:r w:rsidR="004A26E1">
        <w:rPr>
          <w:rFonts w:ascii="Arial" w:hAnsi="Arial" w:cs="Arial"/>
          <w:bCs/>
        </w:rPr>
        <w:t xml:space="preserve">. Este porcentaje ha mejorado notablemente, ya que el </w:t>
      </w:r>
      <w:r w:rsidR="004A26E1" w:rsidRPr="004A26E1">
        <w:rPr>
          <w:rFonts w:ascii="Arial" w:hAnsi="Arial" w:cs="Arial"/>
          <w:bCs/>
        </w:rPr>
        <w:t>65 % de las personas que obtuvieron un título universitario oficial en los cursos 2016-2017 y 2017-2018 recomendaría a otras personas realizar el mismo título</w:t>
      </w:r>
      <w:r w:rsidRPr="004A26E1">
        <w:rPr>
          <w:rFonts w:ascii="Arial" w:hAnsi="Arial" w:cs="Arial"/>
          <w:bCs/>
        </w:rPr>
        <w:t xml:space="preserve">. </w:t>
      </w:r>
    </w:p>
    <w:p w14:paraId="21794C1F" w14:textId="77777777" w:rsidR="004A26E1" w:rsidRDefault="004A26E1" w:rsidP="00184EF7">
      <w:pPr>
        <w:pStyle w:val="Textosinformato"/>
        <w:spacing w:line="288" w:lineRule="auto"/>
        <w:ind w:left="851" w:right="709"/>
        <w:jc w:val="both"/>
        <w:rPr>
          <w:rFonts w:ascii="Arial" w:hAnsi="Arial" w:cs="Arial"/>
          <w:bCs/>
        </w:rPr>
      </w:pPr>
    </w:p>
    <w:p w14:paraId="2405C19C" w14:textId="682260DB" w:rsidR="004A26E1" w:rsidRDefault="00184EF7" w:rsidP="00184EF7">
      <w:pPr>
        <w:pStyle w:val="Textosinformato"/>
        <w:spacing w:line="288" w:lineRule="auto"/>
        <w:ind w:left="851" w:right="709"/>
        <w:jc w:val="both"/>
        <w:rPr>
          <w:rFonts w:ascii="Arial" w:hAnsi="Arial" w:cs="Arial"/>
          <w:bCs/>
        </w:rPr>
      </w:pPr>
      <w:r w:rsidRPr="004A26E1">
        <w:rPr>
          <w:rFonts w:ascii="Arial" w:hAnsi="Arial" w:cs="Arial"/>
          <w:bCs/>
        </w:rPr>
        <w:t xml:space="preserve">En cuanto a la inserción laboral, </w:t>
      </w:r>
      <w:r w:rsidR="004A26E1">
        <w:rPr>
          <w:rFonts w:ascii="Arial" w:hAnsi="Arial" w:cs="Arial"/>
          <w:bCs/>
        </w:rPr>
        <w:t>la tendencia es positiva. E</w:t>
      </w:r>
      <w:r w:rsidRPr="004A26E1">
        <w:rPr>
          <w:rFonts w:ascii="Arial" w:hAnsi="Arial" w:cs="Arial"/>
          <w:bCs/>
        </w:rPr>
        <w:t xml:space="preserve">l 64,15% de </w:t>
      </w:r>
      <w:r w:rsidR="004A26E1">
        <w:rPr>
          <w:rFonts w:ascii="Arial" w:hAnsi="Arial" w:cs="Arial"/>
          <w:bCs/>
        </w:rPr>
        <w:t>los egresados</w:t>
      </w:r>
      <w:r w:rsidRPr="004A26E1">
        <w:rPr>
          <w:rFonts w:ascii="Arial" w:hAnsi="Arial" w:cs="Arial"/>
          <w:bCs/>
        </w:rPr>
        <w:t xml:space="preserve"> se encuentran trabajando al año de haberse graduado. El análisis por rama de conocimiento a un año de la graduación indica que el mejor dato de inserción laboral se obtiene en Ciencias de la Salud</w:t>
      </w:r>
      <w:r w:rsidR="004A26E1">
        <w:rPr>
          <w:rFonts w:ascii="Arial" w:hAnsi="Arial" w:cs="Arial"/>
          <w:bCs/>
        </w:rPr>
        <w:t xml:space="preserve">, ya que </w:t>
      </w:r>
      <w:r w:rsidRPr="004A26E1">
        <w:rPr>
          <w:rFonts w:ascii="Arial" w:hAnsi="Arial" w:cs="Arial"/>
          <w:bCs/>
        </w:rPr>
        <w:t>el 78,6% estaban trabajando cuando cumplimentaron la encuesta</w:t>
      </w:r>
      <w:r w:rsidR="004A26E1">
        <w:rPr>
          <w:rFonts w:ascii="Arial" w:hAnsi="Arial" w:cs="Arial"/>
          <w:bCs/>
        </w:rPr>
        <w:t xml:space="preserve"> a un año de finalizar sus estudios</w:t>
      </w:r>
      <w:r w:rsidRPr="004A26E1">
        <w:rPr>
          <w:rFonts w:ascii="Arial" w:hAnsi="Arial" w:cs="Arial"/>
          <w:bCs/>
        </w:rPr>
        <w:t xml:space="preserve">. </w:t>
      </w:r>
      <w:r w:rsidR="004A26E1">
        <w:rPr>
          <w:rFonts w:ascii="Arial" w:hAnsi="Arial" w:cs="Arial"/>
          <w:bCs/>
        </w:rPr>
        <w:t xml:space="preserve">Si echamos la vista más atrás, </w:t>
      </w:r>
      <w:r w:rsidR="004A26E1" w:rsidRPr="004A26E1">
        <w:rPr>
          <w:rFonts w:ascii="Arial" w:hAnsi="Arial" w:cs="Arial"/>
          <w:bCs/>
        </w:rPr>
        <w:t xml:space="preserve">el 86,8% de las personas que obtuvieron un título universitario oficial en el curso 2016-2017 y el 74,8% de las personas que </w:t>
      </w:r>
      <w:r w:rsidR="00346411">
        <w:rPr>
          <w:rFonts w:ascii="Arial" w:hAnsi="Arial" w:cs="Arial"/>
          <w:bCs/>
        </w:rPr>
        <w:t xml:space="preserve">lograron su </w:t>
      </w:r>
      <w:r w:rsidR="004A26E1" w:rsidRPr="004A26E1">
        <w:rPr>
          <w:rFonts w:ascii="Arial" w:hAnsi="Arial" w:cs="Arial"/>
          <w:bCs/>
        </w:rPr>
        <w:t xml:space="preserve">título universitario en el curso 2017-2018 estaban trabajando al ser </w:t>
      </w:r>
      <w:r w:rsidR="004A26E1">
        <w:rPr>
          <w:rFonts w:ascii="Arial" w:hAnsi="Arial" w:cs="Arial"/>
          <w:bCs/>
        </w:rPr>
        <w:t>encuestados</w:t>
      </w:r>
      <w:r w:rsidR="004A26E1" w:rsidRPr="004A26E1">
        <w:rPr>
          <w:rFonts w:ascii="Arial" w:hAnsi="Arial" w:cs="Arial"/>
          <w:bCs/>
        </w:rPr>
        <w:t>.</w:t>
      </w:r>
    </w:p>
    <w:p w14:paraId="753B561A" w14:textId="77777777" w:rsidR="00BA2F94" w:rsidRDefault="00BA2F94" w:rsidP="00184EF7">
      <w:pPr>
        <w:pStyle w:val="Textosinformato"/>
        <w:spacing w:line="288" w:lineRule="auto"/>
        <w:ind w:left="851" w:right="709"/>
        <w:jc w:val="both"/>
        <w:rPr>
          <w:rFonts w:ascii="Arial" w:hAnsi="Arial" w:cs="Arial"/>
          <w:bCs/>
        </w:rPr>
      </w:pPr>
    </w:p>
    <w:p w14:paraId="5B1B79F9" w14:textId="50D90021" w:rsidR="004A26E1" w:rsidRPr="00764653" w:rsidRDefault="00764653" w:rsidP="00184EF7">
      <w:pPr>
        <w:pStyle w:val="Textosinformato"/>
        <w:spacing w:line="288" w:lineRule="auto"/>
        <w:ind w:left="851" w:right="709"/>
        <w:jc w:val="both"/>
        <w:rPr>
          <w:rFonts w:ascii="Arial" w:hAnsi="Arial" w:cs="Arial"/>
          <w:b/>
          <w:bCs/>
        </w:rPr>
      </w:pPr>
      <w:r w:rsidRPr="00764653">
        <w:rPr>
          <w:rFonts w:ascii="Arial" w:hAnsi="Arial" w:cs="Arial"/>
          <w:b/>
          <w:bCs/>
        </w:rPr>
        <w:t>Rendimiento académico</w:t>
      </w:r>
    </w:p>
    <w:p w14:paraId="7A63C448" w14:textId="71712B17" w:rsidR="00027440" w:rsidRDefault="00027440" w:rsidP="00027440">
      <w:pPr>
        <w:pStyle w:val="Textosinformato"/>
        <w:spacing w:line="288" w:lineRule="auto"/>
        <w:ind w:left="851" w:right="709"/>
        <w:jc w:val="both"/>
        <w:rPr>
          <w:rFonts w:ascii="Arial" w:hAnsi="Arial" w:cs="Arial"/>
          <w:bCs/>
        </w:rPr>
      </w:pPr>
      <w:r w:rsidRPr="00027440">
        <w:rPr>
          <w:rFonts w:ascii="Arial" w:hAnsi="Arial" w:cs="Arial"/>
          <w:bCs/>
        </w:rPr>
        <w:t>En las titulaciones de grado</w:t>
      </w:r>
      <w:r w:rsidR="00764653">
        <w:rPr>
          <w:rFonts w:ascii="Arial" w:hAnsi="Arial" w:cs="Arial"/>
          <w:bCs/>
        </w:rPr>
        <w:t>,</w:t>
      </w:r>
      <w:r w:rsidRPr="00027440">
        <w:rPr>
          <w:rFonts w:ascii="Arial" w:hAnsi="Arial" w:cs="Arial"/>
          <w:bCs/>
        </w:rPr>
        <w:t xml:space="preserve"> las tasas de rendimiento (74,6%), éxito (85,7%), evaluación (87%), abandono (30,6%) y eficiencia (87%) globales en el curso 2021-2022 presentan valores similares a los del curso académico anterior, ligeramente inferior en el caso de la tasa de abandono y la tasa de evaluación, y ligeramente superior en el resto. Por ramas de conocimiento, como en los cuatro cursos precedentes, se observa la mejor tasa de rendimiento en la rama de Ciencias de la Salud y la peor</w:t>
      </w:r>
      <w:r w:rsidR="00764653">
        <w:rPr>
          <w:rFonts w:ascii="Arial" w:hAnsi="Arial" w:cs="Arial"/>
          <w:bCs/>
        </w:rPr>
        <w:t>,</w:t>
      </w:r>
      <w:r w:rsidRPr="00027440">
        <w:rPr>
          <w:rFonts w:ascii="Arial" w:hAnsi="Arial" w:cs="Arial"/>
          <w:bCs/>
        </w:rPr>
        <w:t xml:space="preserve"> en la rama de Ingeniería y Arquitectura, con una tendencia a recuperar los valores prepandemia en todas las ramas. Los resultados obtenidos globalmente por las mujeres son mejores que los obtenidos por los hombres para todos los indicadores de rendimiento académico en toda la serie histórica (cursos 2017-2018 a 2021-2022).</w:t>
      </w:r>
    </w:p>
    <w:p w14:paraId="0635FE1E" w14:textId="77777777" w:rsidR="00764653" w:rsidRPr="00027440" w:rsidRDefault="00764653" w:rsidP="00027440">
      <w:pPr>
        <w:pStyle w:val="Textosinformato"/>
        <w:spacing w:line="288" w:lineRule="auto"/>
        <w:ind w:left="851" w:right="709"/>
        <w:jc w:val="both"/>
        <w:rPr>
          <w:rFonts w:ascii="Arial" w:hAnsi="Arial" w:cs="Arial"/>
          <w:bCs/>
        </w:rPr>
      </w:pPr>
    </w:p>
    <w:p w14:paraId="606E08EC" w14:textId="09EA954B" w:rsidR="00027440" w:rsidRDefault="00027440" w:rsidP="00027440">
      <w:pPr>
        <w:pStyle w:val="Textosinformato"/>
        <w:spacing w:line="288" w:lineRule="auto"/>
        <w:ind w:left="851" w:right="709"/>
        <w:jc w:val="both"/>
        <w:rPr>
          <w:rFonts w:ascii="Arial" w:hAnsi="Arial" w:cs="Arial"/>
          <w:bCs/>
        </w:rPr>
      </w:pPr>
      <w:r w:rsidRPr="00027440">
        <w:rPr>
          <w:rFonts w:ascii="Arial" w:hAnsi="Arial" w:cs="Arial"/>
          <w:bCs/>
        </w:rPr>
        <w:t>En las titulaciones de máster universitario</w:t>
      </w:r>
      <w:r w:rsidR="00764653">
        <w:rPr>
          <w:rFonts w:ascii="Arial" w:hAnsi="Arial" w:cs="Arial"/>
          <w:bCs/>
        </w:rPr>
        <w:t>,</w:t>
      </w:r>
      <w:r w:rsidRPr="00027440">
        <w:rPr>
          <w:rFonts w:ascii="Arial" w:hAnsi="Arial" w:cs="Arial"/>
          <w:bCs/>
        </w:rPr>
        <w:t xml:space="preserve"> la tasa de evaluación presenta una tendencia descendente, obteniendo en 2021-2022 el valor mínimo (88,9%) de los últimos cinco cursos académicos. Esto penaliza la tasa de rendimiento de dicho curso (88,1%), a pesar de que la tasa de éxito presenta un valor prácticamente óptimo (99,1%). En todo caso, los tres indicadores de resultados se mantienen cercanos o superiores al 90%. Por rama de conocimiento</w:t>
      </w:r>
      <w:r w:rsidR="00346411">
        <w:rPr>
          <w:rFonts w:ascii="Arial" w:hAnsi="Arial" w:cs="Arial"/>
          <w:bCs/>
        </w:rPr>
        <w:t>,</w:t>
      </w:r>
      <w:r w:rsidRPr="00027440">
        <w:rPr>
          <w:rFonts w:ascii="Arial" w:hAnsi="Arial" w:cs="Arial"/>
          <w:bCs/>
        </w:rPr>
        <w:t xml:space="preserve"> las titulaciones de Ciencias de la Salud, Ciencias y Ciencias Sociales y Jurídicas presentan una mayor eficiencia. El análisis de género indica que las mujeres presentan globalmente un mejor rendimiento académico que los hombres en todos los indicadores.</w:t>
      </w:r>
    </w:p>
    <w:p w14:paraId="779BC092" w14:textId="77777777" w:rsidR="00764653" w:rsidRPr="00027440" w:rsidRDefault="00764653" w:rsidP="00027440">
      <w:pPr>
        <w:pStyle w:val="Textosinformato"/>
        <w:spacing w:line="288" w:lineRule="auto"/>
        <w:ind w:left="851" w:right="709"/>
        <w:jc w:val="both"/>
        <w:rPr>
          <w:rFonts w:ascii="Arial" w:hAnsi="Arial" w:cs="Arial"/>
          <w:bCs/>
        </w:rPr>
      </w:pPr>
    </w:p>
    <w:p w14:paraId="78592EDB" w14:textId="5E7D54D4" w:rsidR="00027440" w:rsidRPr="00027440" w:rsidRDefault="00764653" w:rsidP="00027440">
      <w:pPr>
        <w:pStyle w:val="Textosinformato"/>
        <w:spacing w:line="288" w:lineRule="auto"/>
        <w:ind w:left="851" w:right="709"/>
        <w:jc w:val="both"/>
        <w:rPr>
          <w:rFonts w:ascii="Arial" w:hAnsi="Arial" w:cs="Arial"/>
          <w:bCs/>
        </w:rPr>
      </w:pPr>
      <w:r>
        <w:rPr>
          <w:rFonts w:ascii="Arial" w:hAnsi="Arial" w:cs="Arial"/>
          <w:bCs/>
        </w:rPr>
        <w:lastRenderedPageBreak/>
        <w:t>Por último, e</w:t>
      </w:r>
      <w:r w:rsidR="00027440" w:rsidRPr="00027440">
        <w:rPr>
          <w:rFonts w:ascii="Arial" w:hAnsi="Arial" w:cs="Arial"/>
          <w:bCs/>
        </w:rPr>
        <w:t>n doctorado, el número de matriculados ha aumentado de forma progresiva en estos tres cursos de 1646 en el curso 2019-2020 a 1750 en el curso 2021-2022. Por ramas de conocimiento</w:t>
      </w:r>
      <w:r>
        <w:rPr>
          <w:rFonts w:ascii="Arial" w:hAnsi="Arial" w:cs="Arial"/>
          <w:bCs/>
        </w:rPr>
        <w:t>,</w:t>
      </w:r>
      <w:r w:rsidR="00027440" w:rsidRPr="00027440">
        <w:rPr>
          <w:rFonts w:ascii="Arial" w:hAnsi="Arial" w:cs="Arial"/>
          <w:bCs/>
        </w:rPr>
        <w:t xml:space="preserve"> la tasa de abandono se mantiene en cifras similares en Artes y Humanidades y en Ciencias, y disminuy</w:t>
      </w:r>
      <w:r>
        <w:rPr>
          <w:rFonts w:ascii="Arial" w:hAnsi="Arial" w:cs="Arial"/>
          <w:bCs/>
        </w:rPr>
        <w:t>e</w:t>
      </w:r>
      <w:r w:rsidR="00027440" w:rsidRPr="00027440">
        <w:rPr>
          <w:rFonts w:ascii="Arial" w:hAnsi="Arial" w:cs="Arial"/>
          <w:bCs/>
        </w:rPr>
        <w:t xml:space="preserve"> en Ciencias de la Salud, en Ciencias Sociales y Jurídicas y en Ingeniería y Arquitectura. La tasa de abandono de las mujeres es inferior a la de los hombres en los tres cursos considerados, pero se puede observar el mayor impacto de la pandemia sobre las mujeres en el aumento de su tasa de abandono</w:t>
      </w:r>
      <w:r>
        <w:rPr>
          <w:rFonts w:ascii="Arial" w:hAnsi="Arial" w:cs="Arial"/>
          <w:bCs/>
        </w:rPr>
        <w:t xml:space="preserve">, con un </w:t>
      </w:r>
      <w:r w:rsidR="00027440" w:rsidRPr="00027440">
        <w:rPr>
          <w:rFonts w:ascii="Arial" w:hAnsi="Arial" w:cs="Arial"/>
          <w:bCs/>
        </w:rPr>
        <w:t>descenso en el caso de los hombres</w:t>
      </w:r>
      <w:r>
        <w:rPr>
          <w:rFonts w:ascii="Arial" w:hAnsi="Arial" w:cs="Arial"/>
          <w:bCs/>
        </w:rPr>
        <w:t>,</w:t>
      </w:r>
      <w:r w:rsidR="00027440" w:rsidRPr="00027440">
        <w:rPr>
          <w:rFonts w:ascii="Arial" w:hAnsi="Arial" w:cs="Arial"/>
          <w:bCs/>
        </w:rPr>
        <w:t xml:space="preserve"> en el curso 2020-2021.</w:t>
      </w:r>
    </w:p>
    <w:p w14:paraId="106781B2" w14:textId="77777777" w:rsidR="00027440" w:rsidRPr="00027440" w:rsidRDefault="00027440" w:rsidP="00027440">
      <w:pPr>
        <w:pStyle w:val="Textosinformato"/>
        <w:spacing w:line="288" w:lineRule="auto"/>
        <w:ind w:left="851" w:right="709"/>
        <w:jc w:val="both"/>
        <w:rPr>
          <w:rFonts w:ascii="Arial" w:hAnsi="Arial" w:cs="Arial"/>
          <w:bCs/>
        </w:rPr>
      </w:pPr>
    </w:p>
    <w:p w14:paraId="766113FE" w14:textId="77777777" w:rsidR="00027440" w:rsidRPr="00027440" w:rsidRDefault="00027440" w:rsidP="00027440">
      <w:pPr>
        <w:pStyle w:val="Textosinformato"/>
        <w:spacing w:line="288" w:lineRule="auto"/>
        <w:ind w:left="851" w:right="709"/>
        <w:jc w:val="both"/>
        <w:rPr>
          <w:rFonts w:ascii="Arial" w:hAnsi="Arial" w:cs="Arial"/>
          <w:bCs/>
        </w:rPr>
      </w:pPr>
    </w:p>
    <w:p w14:paraId="158E9C47" w14:textId="288E2DA5" w:rsidR="002F65A7" w:rsidRPr="002F65A7" w:rsidRDefault="002F65A7" w:rsidP="005643D1">
      <w:pPr>
        <w:pStyle w:val="Textosinformato"/>
        <w:spacing w:line="288" w:lineRule="auto"/>
        <w:ind w:left="851" w:right="709"/>
        <w:jc w:val="both"/>
        <w:rPr>
          <w:rFonts w:ascii="Arial" w:hAnsi="Arial" w:cs="Arial"/>
          <w:b/>
          <w:bCs/>
        </w:rPr>
      </w:pPr>
      <w:r w:rsidRPr="002F65A7">
        <w:rPr>
          <w:rFonts w:ascii="Arial" w:hAnsi="Arial" w:cs="Arial"/>
          <w:b/>
          <w:bCs/>
        </w:rPr>
        <w:t>Consulta aquí el informe completo</w:t>
      </w:r>
    </w:p>
    <w:p w14:paraId="7179D95F" w14:textId="46D6DD38" w:rsidR="002F65A7" w:rsidRDefault="002F65A7" w:rsidP="005643D1">
      <w:pPr>
        <w:pStyle w:val="Textosinformato"/>
        <w:spacing w:line="288" w:lineRule="auto"/>
        <w:ind w:left="851" w:right="709"/>
        <w:jc w:val="both"/>
        <w:rPr>
          <w:rFonts w:ascii="Arial" w:hAnsi="Arial" w:cs="Arial"/>
          <w:bCs/>
        </w:rPr>
      </w:pPr>
      <w:hyperlink r:id="rId10" w:history="1">
        <w:r w:rsidRPr="00874EF3">
          <w:rPr>
            <w:rStyle w:val="Hipervnculo"/>
            <w:rFonts w:ascii="Arial" w:hAnsi="Arial" w:cs="Arial"/>
            <w:bCs/>
          </w:rPr>
          <w:t>https://bit.ly/3KKENGM</w:t>
        </w:r>
      </w:hyperlink>
    </w:p>
    <w:p w14:paraId="1473F253" w14:textId="77777777" w:rsidR="002F65A7" w:rsidRPr="00CD547B" w:rsidRDefault="002F65A7" w:rsidP="005643D1">
      <w:pPr>
        <w:pStyle w:val="Textosinformato"/>
        <w:spacing w:line="288" w:lineRule="auto"/>
        <w:ind w:left="851" w:right="709"/>
        <w:jc w:val="both"/>
        <w:rPr>
          <w:rFonts w:ascii="Arial" w:hAnsi="Arial" w:cs="Arial"/>
          <w:bCs/>
        </w:rPr>
      </w:pPr>
      <w:bookmarkStart w:id="0" w:name="_GoBack"/>
      <w:bookmarkEnd w:id="0"/>
    </w:p>
    <w:p w14:paraId="59750001" w14:textId="77777777" w:rsidR="00672DC9" w:rsidRPr="00CD547B" w:rsidRDefault="00672DC9" w:rsidP="00624433">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7F1A2A" w:rsidRPr="00671C29" w14:paraId="44E8DED9" w14:textId="77777777" w:rsidTr="00683500">
        <w:trPr>
          <w:jc w:val="center"/>
        </w:trPr>
        <w:tc>
          <w:tcPr>
            <w:tcW w:w="3218" w:type="dxa"/>
            <w:gridSpan w:val="2"/>
          </w:tcPr>
          <w:p w14:paraId="564B4280" w14:textId="77777777" w:rsidR="007F1A2A" w:rsidRPr="00671C29" w:rsidRDefault="007F1A2A" w:rsidP="00683500">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2042FCCC" w14:textId="23E9E6ED" w:rsidR="007F1A2A" w:rsidRPr="00671C29" w:rsidRDefault="002F65A7" w:rsidP="00683500">
            <w:pPr>
              <w:rPr>
                <w:rFonts w:ascii="Arial" w:hAnsi="Arial" w:cs="Arial"/>
                <w:bCs/>
                <w:color w:val="000000" w:themeColor="text1"/>
                <w:sz w:val="24"/>
                <w:szCs w:val="24"/>
              </w:rPr>
            </w:pPr>
            <w:hyperlink r:id="rId11" w:history="1">
              <w:r w:rsidR="007F1A2A" w:rsidRPr="00671C29">
                <w:rPr>
                  <w:rStyle w:val="Hipervnculo"/>
                  <w:rFonts w:ascii="Arial" w:hAnsi="Arial" w:cs="Arial"/>
                  <w:bCs/>
                  <w:color w:val="000000" w:themeColor="text1"/>
                  <w:sz w:val="24"/>
                  <w:szCs w:val="24"/>
                  <w:u w:val="none"/>
                </w:rPr>
                <w:t>www.uniovi.es</w:t>
              </w:r>
            </w:hyperlink>
          </w:p>
        </w:tc>
      </w:tr>
      <w:tr w:rsidR="007F1A2A" w:rsidRPr="00671C29" w14:paraId="108D381A" w14:textId="77777777" w:rsidTr="00683500">
        <w:trPr>
          <w:jc w:val="center"/>
        </w:trPr>
        <w:tc>
          <w:tcPr>
            <w:tcW w:w="556" w:type="dxa"/>
          </w:tcPr>
          <w:p w14:paraId="34BA0246"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D0722C3" wp14:editId="45CD95BD">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5EF6104B" w14:textId="77777777" w:rsidR="007F1A2A" w:rsidRPr="00671C29" w:rsidRDefault="002F65A7" w:rsidP="00683500">
            <w:pPr>
              <w:rPr>
                <w:rFonts w:ascii="Arial" w:hAnsi="Arial" w:cs="Arial"/>
                <w:bCs/>
                <w:color w:val="000000" w:themeColor="text1"/>
              </w:rPr>
            </w:pPr>
            <w:hyperlink r:id="rId13" w:history="1">
              <w:r w:rsidR="007F1A2A" w:rsidRPr="00671C29">
                <w:rPr>
                  <w:rStyle w:val="Hipervnculo"/>
                  <w:rFonts w:ascii="Arial" w:hAnsi="Arial" w:cs="Arial"/>
                  <w:bCs/>
                  <w:color w:val="000000" w:themeColor="text1"/>
                  <w:u w:val="none"/>
                </w:rPr>
                <w:t>UniversidadOviedo</w:t>
              </w:r>
            </w:hyperlink>
          </w:p>
        </w:tc>
        <w:tc>
          <w:tcPr>
            <w:tcW w:w="584" w:type="dxa"/>
          </w:tcPr>
          <w:p w14:paraId="20DBF76C"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AF65A15" wp14:editId="57EAE372">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31AFAC79" w14:textId="77777777" w:rsidR="007F1A2A" w:rsidRPr="00671C29" w:rsidRDefault="002F65A7" w:rsidP="00683500">
            <w:pPr>
              <w:rPr>
                <w:rFonts w:ascii="Arial" w:hAnsi="Arial" w:cs="Arial"/>
                <w:bCs/>
                <w:color w:val="000000" w:themeColor="text1"/>
              </w:rPr>
            </w:pPr>
            <w:hyperlink r:id="rId15" w:history="1">
              <w:r w:rsidR="007F1A2A" w:rsidRPr="00671C29">
                <w:rPr>
                  <w:rStyle w:val="Hipervnculo"/>
                  <w:rFonts w:ascii="Arial" w:hAnsi="Arial" w:cs="Arial"/>
                  <w:bCs/>
                  <w:color w:val="000000" w:themeColor="text1"/>
                  <w:u w:val="none"/>
                </w:rPr>
                <w:t>uniovi_info</w:t>
              </w:r>
            </w:hyperlink>
          </w:p>
        </w:tc>
        <w:tc>
          <w:tcPr>
            <w:tcW w:w="572" w:type="dxa"/>
          </w:tcPr>
          <w:p w14:paraId="3B786750"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9246427" wp14:editId="342320E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5203B3C" w14:textId="77777777" w:rsidR="007F1A2A" w:rsidRPr="00671C29" w:rsidRDefault="002F65A7" w:rsidP="00683500">
            <w:pPr>
              <w:rPr>
                <w:rFonts w:ascii="Arial" w:hAnsi="Arial" w:cs="Arial"/>
                <w:bCs/>
                <w:color w:val="000000" w:themeColor="text1"/>
              </w:rPr>
            </w:pPr>
            <w:hyperlink r:id="rId17" w:history="1">
              <w:r w:rsidR="007F1A2A" w:rsidRPr="00671C29">
                <w:rPr>
                  <w:rStyle w:val="Hipervnculo"/>
                  <w:rFonts w:ascii="Arial" w:hAnsi="Arial" w:cs="Arial"/>
                  <w:bCs/>
                  <w:color w:val="000000" w:themeColor="text1"/>
                  <w:u w:val="none"/>
                </w:rPr>
                <w:t>Universidad de Oviedo</w:t>
              </w:r>
            </w:hyperlink>
          </w:p>
        </w:tc>
      </w:tr>
      <w:tr w:rsidR="007F1A2A" w:rsidRPr="00671C29" w14:paraId="5F8ADB2C" w14:textId="77777777" w:rsidTr="00683500">
        <w:trPr>
          <w:jc w:val="center"/>
        </w:trPr>
        <w:tc>
          <w:tcPr>
            <w:tcW w:w="556" w:type="dxa"/>
          </w:tcPr>
          <w:p w14:paraId="14AE05FB"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2B23DF8" wp14:editId="4B003D31">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3281B10" w14:textId="77777777" w:rsidR="007F1A2A" w:rsidRPr="00671C29" w:rsidRDefault="002F65A7" w:rsidP="00683500">
            <w:pPr>
              <w:rPr>
                <w:rFonts w:ascii="Arial" w:hAnsi="Arial" w:cs="Arial"/>
                <w:bCs/>
                <w:color w:val="000000" w:themeColor="text1"/>
              </w:rPr>
            </w:pPr>
            <w:hyperlink r:id="rId19" w:history="1">
              <w:r w:rsidR="007F1A2A" w:rsidRPr="00671C29">
                <w:rPr>
                  <w:rStyle w:val="Hipervnculo"/>
                  <w:rFonts w:ascii="Arial" w:hAnsi="Arial" w:cs="Arial"/>
                  <w:bCs/>
                  <w:color w:val="000000" w:themeColor="text1"/>
                  <w:u w:val="none"/>
                </w:rPr>
                <w:t>universidad_de_oviedo</w:t>
              </w:r>
            </w:hyperlink>
          </w:p>
        </w:tc>
        <w:tc>
          <w:tcPr>
            <w:tcW w:w="584" w:type="dxa"/>
          </w:tcPr>
          <w:p w14:paraId="64A32D72"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38626E" wp14:editId="052509CE">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3135956" w14:textId="77777777" w:rsidR="007F1A2A" w:rsidRPr="00671C29" w:rsidRDefault="002F65A7" w:rsidP="00683500">
            <w:pPr>
              <w:rPr>
                <w:rFonts w:ascii="Arial" w:hAnsi="Arial" w:cs="Arial"/>
                <w:bCs/>
                <w:color w:val="000000" w:themeColor="text1"/>
              </w:rPr>
            </w:pPr>
            <w:hyperlink r:id="rId21" w:history="1">
              <w:r w:rsidR="007F1A2A" w:rsidRPr="00671C29">
                <w:rPr>
                  <w:rStyle w:val="Hipervnculo"/>
                  <w:rFonts w:ascii="Arial" w:hAnsi="Arial" w:cs="Arial"/>
                  <w:bCs/>
                  <w:color w:val="000000" w:themeColor="text1"/>
                  <w:u w:val="none"/>
                </w:rPr>
                <w:t>uniovi</w:t>
              </w:r>
            </w:hyperlink>
          </w:p>
        </w:tc>
        <w:tc>
          <w:tcPr>
            <w:tcW w:w="572" w:type="dxa"/>
          </w:tcPr>
          <w:p w14:paraId="785719CC" w14:textId="77777777" w:rsidR="007F1A2A" w:rsidRPr="00671C29" w:rsidRDefault="007F1A2A" w:rsidP="0068350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8F5D044" wp14:editId="0943B5E5">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8593FB" w14:textId="77777777" w:rsidR="007F1A2A" w:rsidRPr="00671C29" w:rsidRDefault="002F65A7" w:rsidP="00683500">
            <w:pPr>
              <w:rPr>
                <w:rFonts w:ascii="Arial" w:hAnsi="Arial" w:cs="Arial"/>
                <w:bCs/>
                <w:color w:val="000000" w:themeColor="text1"/>
              </w:rPr>
            </w:pPr>
            <w:hyperlink r:id="rId23" w:history="1">
              <w:r w:rsidR="007F1A2A" w:rsidRPr="00671C29">
                <w:rPr>
                  <w:rStyle w:val="Hipervnculo"/>
                  <w:rFonts w:ascii="Arial" w:hAnsi="Arial" w:cs="Arial"/>
                  <w:bCs/>
                  <w:color w:val="000000" w:themeColor="text1"/>
                  <w:u w:val="none"/>
                </w:rPr>
                <w:t>uniovi</w:t>
              </w:r>
            </w:hyperlink>
          </w:p>
        </w:tc>
      </w:tr>
    </w:tbl>
    <w:p w14:paraId="02A807F9" w14:textId="77777777" w:rsidR="00886D25" w:rsidRPr="00624433" w:rsidRDefault="00886D25" w:rsidP="00624433">
      <w:pPr>
        <w:pStyle w:val="Textosinformato"/>
        <w:spacing w:line="288" w:lineRule="auto"/>
        <w:ind w:left="851" w:right="709"/>
        <w:jc w:val="both"/>
        <w:rPr>
          <w:rFonts w:ascii="Arial" w:hAnsi="Arial" w:cs="Arial"/>
          <w:b/>
        </w:rPr>
      </w:pPr>
    </w:p>
    <w:p w14:paraId="1AF81F82" w14:textId="77777777" w:rsidR="00DF1F9F" w:rsidRDefault="00DF1F9F">
      <w:pPr>
        <w:pStyle w:val="Piedepgina"/>
        <w:ind w:left="-1134"/>
        <w:rPr>
          <w:sz w:val="6"/>
          <w:szCs w:val="6"/>
        </w:rPr>
      </w:pPr>
    </w:p>
    <w:sectPr w:rsidR="00DF1F9F">
      <w:headerReference w:type="default" r:id="rId24"/>
      <w:footerReference w:type="default" r:id="rId25"/>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9075D" w14:textId="77777777" w:rsidR="00417038" w:rsidRDefault="00417038">
      <w:pPr>
        <w:spacing w:after="0" w:line="240" w:lineRule="auto"/>
      </w:pPr>
      <w:r>
        <w:separator/>
      </w:r>
    </w:p>
  </w:endnote>
  <w:endnote w:type="continuationSeparator" w:id="0">
    <w:p w14:paraId="0F35CA1C" w14:textId="77777777" w:rsidR="00417038" w:rsidRDefault="00417038">
      <w:pPr>
        <w:spacing w:after="0" w:line="240" w:lineRule="auto"/>
      </w:pPr>
      <w:r>
        <w:continuationSeparator/>
      </w:r>
    </w:p>
  </w:endnote>
  <w:endnote w:type="continuationNotice" w:id="1">
    <w:p w14:paraId="5125ABA5" w14:textId="77777777" w:rsidR="00417038" w:rsidRDefault="00417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2C5F1D05" w14:textId="77777777">
      <w:tc>
        <w:tcPr>
          <w:tcW w:w="5825" w:type="dxa"/>
          <w:tcBorders>
            <w:top w:val="single" w:sz="4" w:space="0" w:color="A6A6A6"/>
          </w:tcBorders>
          <w:shd w:val="clear" w:color="auto" w:fill="auto"/>
          <w:vAlign w:val="center"/>
        </w:tcPr>
        <w:p w14:paraId="186EC8D7"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6D1B963D" w14:textId="77777777" w:rsidR="00DF1F9F" w:rsidRDefault="00DF1F9F">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565F9835" w14:textId="77777777" w:rsidR="00DF1F9F" w:rsidRDefault="00935356">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57E914A5" w14:textId="77777777" w:rsidR="00DF1F9F" w:rsidRDefault="00DF1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F5949" w14:textId="77777777" w:rsidR="00417038" w:rsidRDefault="00417038">
      <w:pPr>
        <w:spacing w:after="0" w:line="240" w:lineRule="auto"/>
      </w:pPr>
      <w:r>
        <w:separator/>
      </w:r>
    </w:p>
  </w:footnote>
  <w:footnote w:type="continuationSeparator" w:id="0">
    <w:p w14:paraId="27B71E5B" w14:textId="77777777" w:rsidR="00417038" w:rsidRDefault="00417038">
      <w:pPr>
        <w:spacing w:after="0" w:line="240" w:lineRule="auto"/>
      </w:pPr>
      <w:r>
        <w:continuationSeparator/>
      </w:r>
    </w:p>
  </w:footnote>
  <w:footnote w:type="continuationNotice" w:id="1">
    <w:p w14:paraId="1F8E17FE" w14:textId="77777777" w:rsidR="00417038" w:rsidRDefault="00417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018C915E" w14:textId="77777777" w:rsidR="00DF1F9F" w:rsidRDefault="004D5087">
    <w:pPr>
      <w:pStyle w:val="Encabezado"/>
    </w:pPr>
    <w:r>
      <w:object w:dxaOrig="8652" w:dyaOrig="1323" w14:anchorId="38879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83.25pt">
          <v:imagedata r:id="rId1" o:title=""/>
        </v:shape>
        <o:OLEObject Type="Embed" ProgID="Excel.Sheet.12" ShapeID="_x0000_i1025" DrawAspect="Content" ObjectID="_174350566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9F"/>
    <w:rsid w:val="000011A6"/>
    <w:rsid w:val="00011DCA"/>
    <w:rsid w:val="00027440"/>
    <w:rsid w:val="0003009E"/>
    <w:rsid w:val="00037315"/>
    <w:rsid w:val="00043897"/>
    <w:rsid w:val="0004609B"/>
    <w:rsid w:val="00047A85"/>
    <w:rsid w:val="000C637D"/>
    <w:rsid w:val="000F046C"/>
    <w:rsid w:val="000F1FE1"/>
    <w:rsid w:val="000F4BDD"/>
    <w:rsid w:val="000F68C0"/>
    <w:rsid w:val="00123A6C"/>
    <w:rsid w:val="00132510"/>
    <w:rsid w:val="00136242"/>
    <w:rsid w:val="001839DB"/>
    <w:rsid w:val="00184EF7"/>
    <w:rsid w:val="001924D6"/>
    <w:rsid w:val="00195F77"/>
    <w:rsid w:val="001D3475"/>
    <w:rsid w:val="0023032C"/>
    <w:rsid w:val="00230EB7"/>
    <w:rsid w:val="0023335F"/>
    <w:rsid w:val="00245319"/>
    <w:rsid w:val="00252743"/>
    <w:rsid w:val="00276FAA"/>
    <w:rsid w:val="002A1B95"/>
    <w:rsid w:val="002B0C3E"/>
    <w:rsid w:val="002B4D53"/>
    <w:rsid w:val="002C4626"/>
    <w:rsid w:val="002F3F30"/>
    <w:rsid w:val="002F65A7"/>
    <w:rsid w:val="003068A0"/>
    <w:rsid w:val="00311F2C"/>
    <w:rsid w:val="00326C91"/>
    <w:rsid w:val="00346411"/>
    <w:rsid w:val="003755A1"/>
    <w:rsid w:val="00376BF5"/>
    <w:rsid w:val="003A0A99"/>
    <w:rsid w:val="003B1858"/>
    <w:rsid w:val="003B7C67"/>
    <w:rsid w:val="003C13A1"/>
    <w:rsid w:val="003C6B21"/>
    <w:rsid w:val="003D7D62"/>
    <w:rsid w:val="00412428"/>
    <w:rsid w:val="00417038"/>
    <w:rsid w:val="00422D72"/>
    <w:rsid w:val="004303F4"/>
    <w:rsid w:val="00444220"/>
    <w:rsid w:val="00454CFF"/>
    <w:rsid w:val="00457BAF"/>
    <w:rsid w:val="0047613C"/>
    <w:rsid w:val="0049249D"/>
    <w:rsid w:val="004A26E1"/>
    <w:rsid w:val="004C5654"/>
    <w:rsid w:val="004D5087"/>
    <w:rsid w:val="00524B84"/>
    <w:rsid w:val="005257C9"/>
    <w:rsid w:val="00554F66"/>
    <w:rsid w:val="005633EF"/>
    <w:rsid w:val="005643D1"/>
    <w:rsid w:val="005706D4"/>
    <w:rsid w:val="00575F64"/>
    <w:rsid w:val="00577224"/>
    <w:rsid w:val="005916C8"/>
    <w:rsid w:val="005966B9"/>
    <w:rsid w:val="005C0C6F"/>
    <w:rsid w:val="005D3698"/>
    <w:rsid w:val="005D7390"/>
    <w:rsid w:val="005E09F9"/>
    <w:rsid w:val="005F3358"/>
    <w:rsid w:val="00624433"/>
    <w:rsid w:val="0065228B"/>
    <w:rsid w:val="00672DC9"/>
    <w:rsid w:val="00690109"/>
    <w:rsid w:val="00692827"/>
    <w:rsid w:val="006D4C97"/>
    <w:rsid w:val="006D76A4"/>
    <w:rsid w:val="00714A81"/>
    <w:rsid w:val="007152E6"/>
    <w:rsid w:val="00726FDD"/>
    <w:rsid w:val="00733077"/>
    <w:rsid w:val="00735D6B"/>
    <w:rsid w:val="00756964"/>
    <w:rsid w:val="00764653"/>
    <w:rsid w:val="00770D99"/>
    <w:rsid w:val="007926AF"/>
    <w:rsid w:val="007937C1"/>
    <w:rsid w:val="00795DD6"/>
    <w:rsid w:val="007B0F8A"/>
    <w:rsid w:val="007D54F3"/>
    <w:rsid w:val="007E2AF0"/>
    <w:rsid w:val="007F1A2A"/>
    <w:rsid w:val="007F277E"/>
    <w:rsid w:val="008000EF"/>
    <w:rsid w:val="00822C5E"/>
    <w:rsid w:val="008355BD"/>
    <w:rsid w:val="00842325"/>
    <w:rsid w:val="00844F47"/>
    <w:rsid w:val="00877C91"/>
    <w:rsid w:val="00886D25"/>
    <w:rsid w:val="008A31F8"/>
    <w:rsid w:val="008D2B1B"/>
    <w:rsid w:val="009042AA"/>
    <w:rsid w:val="00927E94"/>
    <w:rsid w:val="00935356"/>
    <w:rsid w:val="00964AE2"/>
    <w:rsid w:val="009A7C94"/>
    <w:rsid w:val="009B0559"/>
    <w:rsid w:val="009B2159"/>
    <w:rsid w:val="009D0705"/>
    <w:rsid w:val="009E3A1F"/>
    <w:rsid w:val="009F31D5"/>
    <w:rsid w:val="00A034EA"/>
    <w:rsid w:val="00A1086B"/>
    <w:rsid w:val="00A12314"/>
    <w:rsid w:val="00A12B76"/>
    <w:rsid w:val="00A15D1E"/>
    <w:rsid w:val="00A205CD"/>
    <w:rsid w:val="00A465B7"/>
    <w:rsid w:val="00A83062"/>
    <w:rsid w:val="00AC2974"/>
    <w:rsid w:val="00AD164D"/>
    <w:rsid w:val="00AE68E2"/>
    <w:rsid w:val="00B244FA"/>
    <w:rsid w:val="00B27BAB"/>
    <w:rsid w:val="00B37BFE"/>
    <w:rsid w:val="00B40434"/>
    <w:rsid w:val="00B435F3"/>
    <w:rsid w:val="00B84814"/>
    <w:rsid w:val="00B85DA0"/>
    <w:rsid w:val="00B87F6B"/>
    <w:rsid w:val="00BA235C"/>
    <w:rsid w:val="00BA2F94"/>
    <w:rsid w:val="00BB1D51"/>
    <w:rsid w:val="00BC256E"/>
    <w:rsid w:val="00BF597F"/>
    <w:rsid w:val="00C303FA"/>
    <w:rsid w:val="00C3047E"/>
    <w:rsid w:val="00C42002"/>
    <w:rsid w:val="00C57F36"/>
    <w:rsid w:val="00C77BB6"/>
    <w:rsid w:val="00CB1C91"/>
    <w:rsid w:val="00CD547B"/>
    <w:rsid w:val="00CE2607"/>
    <w:rsid w:val="00D0320F"/>
    <w:rsid w:val="00D05944"/>
    <w:rsid w:val="00D549FE"/>
    <w:rsid w:val="00DB4A32"/>
    <w:rsid w:val="00DD1F37"/>
    <w:rsid w:val="00DE4710"/>
    <w:rsid w:val="00DE4A7F"/>
    <w:rsid w:val="00DF1F9F"/>
    <w:rsid w:val="00E12757"/>
    <w:rsid w:val="00E231D7"/>
    <w:rsid w:val="00E33702"/>
    <w:rsid w:val="00E36FBF"/>
    <w:rsid w:val="00E405B5"/>
    <w:rsid w:val="00E51372"/>
    <w:rsid w:val="00E65E63"/>
    <w:rsid w:val="00E86811"/>
    <w:rsid w:val="00EB5F11"/>
    <w:rsid w:val="00EF6A3F"/>
    <w:rsid w:val="00F02AFC"/>
    <w:rsid w:val="00F15396"/>
    <w:rsid w:val="00F2210E"/>
    <w:rsid w:val="00F23623"/>
    <w:rsid w:val="00F261C6"/>
    <w:rsid w:val="00F404EC"/>
    <w:rsid w:val="00F44F7C"/>
    <w:rsid w:val="00F4546E"/>
    <w:rsid w:val="00F53F92"/>
    <w:rsid w:val="00F90B18"/>
    <w:rsid w:val="00F93792"/>
    <w:rsid w:val="00FA180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9218B08"/>
  <w15:docId w15:val="{42706E1A-BA98-4421-B8B5-A11C997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customStyle="1" w:styleId="Mencinsinresolver1">
    <w:name w:val="Mención sin resolver1"/>
    <w:basedOn w:val="Fuentedeprrafopredeter"/>
    <w:uiPriority w:val="99"/>
    <w:semiHidden/>
    <w:unhideWhenUsed/>
    <w:qFormat/>
    <w:rsid w:val="00F35C4E"/>
    <w:rPr>
      <w:color w:val="605E5C"/>
      <w:shd w:val="clear" w:color="auto" w:fill="E1DFDD"/>
    </w:rPr>
  </w:style>
  <w:style w:type="character" w:styleId="Hipervnculovisitado">
    <w:name w:val="FollowedHyperlink"/>
    <w:basedOn w:val="Fuentedeprrafopredeter"/>
    <w:uiPriority w:val="99"/>
    <w:semiHidden/>
    <w:unhideWhenUsed/>
    <w:qFormat/>
    <w:rsid w:val="00A93A00"/>
    <w:rPr>
      <w:color w:val="954F72" w:themeColor="followedHyperlink"/>
      <w:u w:val="single"/>
    </w:rPr>
  </w:style>
  <w:style w:type="character" w:styleId="Refdecomentario">
    <w:name w:val="annotation reference"/>
    <w:basedOn w:val="Fuentedeprrafopredeter"/>
    <w:uiPriority w:val="99"/>
    <w:semiHidden/>
    <w:unhideWhenUsed/>
    <w:qFormat/>
    <w:rsid w:val="007B7141"/>
    <w:rPr>
      <w:sz w:val="16"/>
      <w:szCs w:val="16"/>
    </w:rPr>
  </w:style>
  <w:style w:type="character" w:customStyle="1" w:styleId="TextocomentarioCar">
    <w:name w:val="Texto comentario Car"/>
    <w:basedOn w:val="Fuentedeprrafopredeter"/>
    <w:link w:val="Textocomentario"/>
    <w:uiPriority w:val="99"/>
    <w:semiHidden/>
    <w:qFormat/>
    <w:rsid w:val="007B7141"/>
    <w:rPr>
      <w:lang w:eastAsia="en-US"/>
    </w:rPr>
  </w:style>
  <w:style w:type="character" w:customStyle="1" w:styleId="AsuntodelcomentarioCar">
    <w:name w:val="Asunto del comentario Car"/>
    <w:basedOn w:val="TextocomentarioCar"/>
    <w:link w:val="Asuntodelcomentario"/>
    <w:uiPriority w:val="99"/>
    <w:semiHidden/>
    <w:qFormat/>
    <w:rsid w:val="007B7141"/>
    <w:rPr>
      <w:b/>
      <w:bCs/>
      <w:lang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Revisin">
    <w:name w:val="Revision"/>
    <w:uiPriority w:val="99"/>
    <w:semiHidden/>
    <w:qFormat/>
    <w:rsid w:val="00D4755F"/>
    <w:rPr>
      <w:sz w:val="22"/>
      <w:szCs w:val="22"/>
      <w:lang w:eastAsia="en-US"/>
    </w:rPr>
  </w:style>
  <w:style w:type="paragraph" w:styleId="NormalWeb">
    <w:name w:val="Normal (Web)"/>
    <w:basedOn w:val="Normal"/>
    <w:uiPriority w:val="99"/>
    <w:semiHidden/>
    <w:unhideWhenUsed/>
    <w:qFormat/>
    <w:rsid w:val="00B23CB3"/>
    <w:pPr>
      <w:spacing w:beforeAutospacing="1" w:afterAutospacing="1" w:line="240" w:lineRule="auto"/>
    </w:pPr>
    <w:rPr>
      <w:rFonts w:ascii="Times New Roman" w:eastAsia="Times New Roman" w:hAnsi="Times New Roman"/>
      <w:sz w:val="24"/>
      <w:szCs w:val="24"/>
      <w:lang w:eastAsia="es-ES"/>
    </w:rPr>
  </w:style>
  <w:style w:type="paragraph" w:styleId="Textocomentario">
    <w:name w:val="annotation text"/>
    <w:basedOn w:val="Normal"/>
    <w:link w:val="TextocomentarioCar"/>
    <w:uiPriority w:val="99"/>
    <w:semiHidden/>
    <w:unhideWhenUsed/>
    <w:qFormat/>
    <w:rsid w:val="007B714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7B7141"/>
    <w:rPr>
      <w:b/>
      <w:bC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7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5433">
      <w:bodyDiv w:val="1"/>
      <w:marLeft w:val="0"/>
      <w:marRight w:val="0"/>
      <w:marTop w:val="0"/>
      <w:marBottom w:val="0"/>
      <w:divBdr>
        <w:top w:val="none" w:sz="0" w:space="0" w:color="auto"/>
        <w:left w:val="none" w:sz="0" w:space="0" w:color="auto"/>
        <w:bottom w:val="none" w:sz="0" w:space="0" w:color="auto"/>
        <w:right w:val="none" w:sz="0" w:space="0" w:color="auto"/>
      </w:divBdr>
    </w:div>
    <w:div w:id="1144077250">
      <w:bodyDiv w:val="1"/>
      <w:marLeft w:val="0"/>
      <w:marRight w:val="0"/>
      <w:marTop w:val="0"/>
      <w:marBottom w:val="0"/>
      <w:divBdr>
        <w:top w:val="none" w:sz="0" w:space="0" w:color="auto"/>
        <w:left w:val="none" w:sz="0" w:space="0" w:color="auto"/>
        <w:bottom w:val="none" w:sz="0" w:space="0" w:color="auto"/>
        <w:right w:val="none" w:sz="0" w:space="0" w:color="auto"/>
      </w:divBdr>
    </w:div>
    <w:div w:id="167079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hyperlink" Target="https://bit.ly/3KKENGM" TargetMode="Externa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ad2de-e2a0-4630-9a83-219cda5acd85" xsi:nil="true"/>
    <Self_Registration_Enabled xmlns="d41ad2de-e2a0-4630-9a83-219cda5acd85" xsi:nil="true"/>
    <Leaders xmlns="d41ad2de-e2a0-4630-9a83-219cda5acd85">
      <UserInfo>
        <DisplayName/>
        <AccountId xsi:nil="true"/>
        <AccountType/>
      </UserInfo>
    </Leaders>
    <DefaultSectionNames xmlns="d41ad2de-e2a0-4630-9a83-219cda5acd85" xsi:nil="true"/>
    <NotebookType xmlns="d41ad2de-e2a0-4630-9a83-219cda5acd85" xsi:nil="true"/>
    <Invited_Leaders xmlns="d41ad2de-e2a0-4630-9a83-219cda5acd85" xsi:nil="true"/>
    <Members xmlns="d41ad2de-e2a0-4630-9a83-219cda5acd85">
      <UserInfo>
        <DisplayName/>
        <AccountId xsi:nil="true"/>
        <AccountType/>
      </UserInfo>
    </Members>
    <Member_Groups xmlns="d41ad2de-e2a0-4630-9a83-219cda5acd85">
      <UserInfo>
        <DisplayName/>
        <AccountId xsi:nil="true"/>
        <AccountType/>
      </UserInfo>
    </Member_Groups>
    <Owner xmlns="d41ad2de-e2a0-4630-9a83-219cda5acd85">
      <UserInfo>
        <DisplayName/>
        <AccountId xsi:nil="true"/>
        <AccountType/>
      </UserInfo>
    </Owner>
    <AppVersion xmlns="d41ad2de-e2a0-4630-9a83-219cda5acd85" xsi:nil="true"/>
    <Invited_Members xmlns="d41ad2de-e2a0-4630-9a83-219cda5acd85" xsi:nil="true"/>
    <FolderType xmlns="d41ad2de-e2a0-4630-9a83-219cda5acd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E996054588E84A902D48292CF86FCD" ma:contentTypeVersion="26" ma:contentTypeDescription="Crear nuevo documento." ma:contentTypeScope="" ma:versionID="a4763043d1964956bf1b11cb63fc68f4">
  <xsd:schema xmlns:xsd="http://www.w3.org/2001/XMLSchema" xmlns:xs="http://www.w3.org/2001/XMLSchema" xmlns:p="http://schemas.microsoft.com/office/2006/metadata/properties" xmlns:ns3="45039c00-befc-4ea9-a238-bf9b1adc3c82" xmlns:ns4="d41ad2de-e2a0-4630-9a83-219cda5acd85" targetNamespace="http://schemas.microsoft.com/office/2006/metadata/properties" ma:root="true" ma:fieldsID="ac273061b08cc446f7a7cfc4b025ee10" ns3:_="" ns4:_="">
    <xsd:import namespace="45039c00-befc-4ea9-a238-bf9b1adc3c82"/>
    <xsd:import namespace="d41ad2de-e2a0-4630-9a83-219cda5acd85"/>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39c00-befc-4ea9-a238-bf9b1adc3c8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1ad2de-e2a0-4630-9a83-219cda5acd8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3722-FCB3-436D-BD36-19C0EEBBD0E9}">
  <ds:schemaRef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45039c00-befc-4ea9-a238-bf9b1adc3c82"/>
    <ds:schemaRef ds:uri="http://purl.org/dc/elements/1.1/"/>
    <ds:schemaRef ds:uri="d41ad2de-e2a0-4630-9a83-219cda5acd8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43D7F27-0E88-4164-9D28-4343E1261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39c00-befc-4ea9-a238-bf9b1adc3c82"/>
    <ds:schemaRef ds:uri="d41ad2de-e2a0-4630-9a83-219cda5ac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62E0F586-2AD5-4070-9272-C5CA280A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UNIOVI</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4</cp:revision>
  <cp:lastPrinted>2022-05-25T07:04:00Z</cp:lastPrinted>
  <dcterms:created xsi:type="dcterms:W3CDTF">2023-04-20T12:02:00Z</dcterms:created>
  <dcterms:modified xsi:type="dcterms:W3CDTF">2023-04-20T12:21:00Z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0x010100C8E996054588E84A902D48292CF86FCD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SIP_Label_0c2abd79-57a9-4473-8700-c843f76a1e37_ActionId">
    <vt:lpwstr>c8bd301d-ec95-4c9e-8f1f-bafb20b93fd0</vt:lpwstr>
  </property>
  <property fmtid="{D5CDD505-2E9C-101B-9397-08002B2CF9AE}" pid="8" name="MSIP_Label_0c2abd79-57a9-4473-8700-c843f76a1e37_ContentBits">
    <vt:lpwstr>0</vt:lpwstr>
  </property>
  <property fmtid="{D5CDD505-2E9C-101B-9397-08002B2CF9AE}" pid="9" name="MSIP_Label_0c2abd79-57a9-4473-8700-c843f76a1e37_Enabled">
    <vt:lpwstr>true</vt:lpwstr>
  </property>
  <property fmtid="{D5CDD505-2E9C-101B-9397-08002B2CF9AE}" pid="10" name="MSIP_Label_0c2abd79-57a9-4473-8700-c843f76a1e37_Method">
    <vt:lpwstr>Privileged</vt:lpwstr>
  </property>
  <property fmtid="{D5CDD505-2E9C-101B-9397-08002B2CF9AE}" pid="11" name="MSIP_Label_0c2abd79-57a9-4473-8700-c843f76a1e37_Name">
    <vt:lpwstr>Internal</vt:lpwstr>
  </property>
  <property fmtid="{D5CDD505-2E9C-101B-9397-08002B2CF9AE}" pid="12" name="MSIP_Label_0c2abd79-57a9-4473-8700-c843f76a1e37_SetDate">
    <vt:lpwstr>2022-10-24T08:58:12Z</vt:lpwstr>
  </property>
  <property fmtid="{D5CDD505-2E9C-101B-9397-08002B2CF9AE}" pid="13" name="MSIP_Label_0c2abd79-57a9-4473-8700-c843f76a1e37_SiteId">
    <vt:lpwstr>35595a02-4d6d-44ac-99e1-f9ab4cd872db</vt:lpwstr>
  </property>
  <property fmtid="{D5CDD505-2E9C-101B-9397-08002B2CF9AE}" pid="14" name="ScaleCrop">
    <vt:bool>false</vt:bool>
  </property>
  <property fmtid="{D5CDD505-2E9C-101B-9397-08002B2CF9AE}" pid="15" name="ShareDoc">
    <vt:bool>false</vt:bool>
  </property>
</Properties>
</file>